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44" w:rsidRDefault="00B74144" w:rsidP="00B74144">
      <w:pPr>
        <w:spacing w:before="280" w:after="280"/>
        <w:jc w:val="center"/>
        <w:rPr>
          <w:b/>
          <w:sz w:val="28"/>
        </w:rPr>
      </w:pPr>
      <w:r w:rsidRPr="00B74144">
        <w:rPr>
          <w:b/>
          <w:noProof/>
          <w:sz w:val="28"/>
          <w:lang w:eastAsia="ru-RU"/>
        </w:rPr>
        <w:drawing>
          <wp:inline distT="0" distB="0" distL="0" distR="0">
            <wp:extent cx="762000" cy="876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44" w:rsidRDefault="00B74144" w:rsidP="00B74144">
      <w:pPr>
        <w:spacing w:before="280" w:after="280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АДМИНИСТРАЦИЯ  </w:t>
      </w:r>
      <w:r w:rsidR="00FE2214">
        <w:rPr>
          <w:b/>
          <w:sz w:val="28"/>
        </w:rPr>
        <w:t>ЛЕОНИДОВСКОГО</w:t>
      </w:r>
      <w:proofErr w:type="gramEnd"/>
      <w:r>
        <w:rPr>
          <w:b/>
          <w:sz w:val="28"/>
        </w:rPr>
        <w:t xml:space="preserve"> СЕЛЬСКОГО ПОСЕЛЕНИЯ ЕЛЬНИНСКОГО РАЙОНА СМОЛЕНСКОЙ ОБЛАСТИ</w:t>
      </w:r>
    </w:p>
    <w:p w:rsidR="00B74144" w:rsidRDefault="00B74144" w:rsidP="00B74144">
      <w:pPr>
        <w:spacing w:before="280" w:after="28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74144" w:rsidRPr="00BB5075" w:rsidRDefault="00BB5075" w:rsidP="00BB5075">
      <w:pPr>
        <w:rPr>
          <w:sz w:val="28"/>
        </w:rPr>
      </w:pPr>
      <w:proofErr w:type="gramStart"/>
      <w:r>
        <w:rPr>
          <w:sz w:val="28"/>
        </w:rPr>
        <w:t xml:space="preserve">от </w:t>
      </w:r>
      <w:r w:rsidR="00B74144">
        <w:rPr>
          <w:sz w:val="28"/>
        </w:rPr>
        <w:t xml:space="preserve"> </w:t>
      </w:r>
      <w:r w:rsidR="00FE2214">
        <w:rPr>
          <w:sz w:val="28"/>
        </w:rPr>
        <w:t>27</w:t>
      </w:r>
      <w:r>
        <w:rPr>
          <w:sz w:val="28"/>
        </w:rPr>
        <w:t>.06</w:t>
      </w:r>
      <w:proofErr w:type="gramEnd"/>
      <w:r w:rsidR="00FE2214">
        <w:rPr>
          <w:sz w:val="28"/>
        </w:rPr>
        <w:t xml:space="preserve"> .</w:t>
      </w:r>
      <w:r w:rsidR="00B74144">
        <w:rPr>
          <w:sz w:val="28"/>
        </w:rPr>
        <w:t xml:space="preserve">2023   № </w:t>
      </w:r>
      <w:r w:rsidR="00FE2214">
        <w:rPr>
          <w:sz w:val="28"/>
        </w:rPr>
        <w:t>38</w:t>
      </w:r>
    </w:p>
    <w:p w:rsidR="00B74144" w:rsidRDefault="00B74144" w:rsidP="00B74144">
      <w:pPr>
        <w:spacing w:before="280" w:after="280"/>
        <w:ind w:right="4855"/>
        <w:jc w:val="both"/>
        <w:rPr>
          <w:sz w:val="28"/>
        </w:rPr>
      </w:pPr>
      <w:r w:rsidRPr="00B74144">
        <w:rPr>
          <w:sz w:val="28"/>
          <w:szCs w:val="28"/>
        </w:rPr>
        <w:t xml:space="preserve"> О внесении изменений в постановление Администрации </w:t>
      </w:r>
      <w:proofErr w:type="spellStart"/>
      <w:r w:rsidR="00FE2214">
        <w:rPr>
          <w:sz w:val="28"/>
          <w:szCs w:val="28"/>
        </w:rPr>
        <w:t>Леонидовского</w:t>
      </w:r>
      <w:proofErr w:type="spellEnd"/>
      <w:r w:rsidRPr="00B74144">
        <w:rPr>
          <w:sz w:val="28"/>
          <w:szCs w:val="28"/>
        </w:rPr>
        <w:t xml:space="preserve"> сельского поселения </w:t>
      </w:r>
      <w:proofErr w:type="spellStart"/>
      <w:r w:rsidRPr="00B74144">
        <w:rPr>
          <w:sz w:val="28"/>
          <w:szCs w:val="28"/>
        </w:rPr>
        <w:t>Ельнинского</w:t>
      </w:r>
      <w:proofErr w:type="spellEnd"/>
      <w:r w:rsidRPr="00B74144">
        <w:rPr>
          <w:sz w:val="28"/>
          <w:szCs w:val="28"/>
        </w:rPr>
        <w:t xml:space="preserve"> района Смоленской </w:t>
      </w:r>
      <w:r w:rsidR="00FE2214">
        <w:rPr>
          <w:sz w:val="28"/>
          <w:szCs w:val="28"/>
        </w:rPr>
        <w:t>области от 30.07.2013 №46</w:t>
      </w:r>
      <w:r>
        <w:rPr>
          <w:sz w:val="24"/>
        </w:rPr>
        <w:t xml:space="preserve"> «</w:t>
      </w:r>
      <w:r>
        <w:rPr>
          <w:sz w:val="28"/>
        </w:rPr>
        <w:t xml:space="preserve">Об утверждении административного регламента администрации по исполнению муниципальной функции «Предоставление информации об объектах недвижимого имущества, находящихся в муниципальной собственности </w:t>
      </w:r>
      <w:proofErr w:type="spellStart"/>
      <w:r w:rsidR="00FE2214">
        <w:rPr>
          <w:sz w:val="28"/>
        </w:rPr>
        <w:t>Леонидовского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Ельнинского</w:t>
      </w:r>
      <w:proofErr w:type="spellEnd"/>
      <w:r>
        <w:rPr>
          <w:sz w:val="28"/>
        </w:rPr>
        <w:t xml:space="preserve"> района Смоленской области и предназначенных для сдачи в аренду» </w:t>
      </w:r>
    </w:p>
    <w:p w:rsidR="00BB5075" w:rsidRDefault="00F64DBA" w:rsidP="00BB5075">
      <w:pPr>
        <w:tabs>
          <w:tab w:val="left" w:pos="5387"/>
          <w:tab w:val="left" w:pos="9356"/>
        </w:tabs>
        <w:spacing w:before="280" w:after="280"/>
        <w:ind w:right="47"/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BB5075">
        <w:rPr>
          <w:sz w:val="28"/>
        </w:rPr>
        <w:t xml:space="preserve">На основании </w:t>
      </w:r>
      <w:proofErr w:type="gramStart"/>
      <w:r w:rsidR="00BB5075">
        <w:rPr>
          <w:sz w:val="28"/>
        </w:rPr>
        <w:t>протеста  Прокуратуры</w:t>
      </w:r>
      <w:proofErr w:type="gramEnd"/>
      <w:r w:rsidR="00BB5075">
        <w:rPr>
          <w:sz w:val="28"/>
        </w:rPr>
        <w:t xml:space="preserve"> Ельнинского района Смоленской </w:t>
      </w:r>
      <w:r w:rsidR="00FE2214">
        <w:rPr>
          <w:sz w:val="28"/>
        </w:rPr>
        <w:t>области от  20.06.2023№ 02-45-46</w:t>
      </w:r>
      <w:r w:rsidR="00BB5075">
        <w:rPr>
          <w:sz w:val="28"/>
        </w:rPr>
        <w:t xml:space="preserve">, на  административный регламент  по исполнению муниципальной функции «Предоставление информации об объектах недвижимого имущества, находящихся в муниципальной собственности </w:t>
      </w:r>
      <w:proofErr w:type="spellStart"/>
      <w:r w:rsidR="00FE2214">
        <w:rPr>
          <w:sz w:val="28"/>
        </w:rPr>
        <w:t>Леонидовского</w:t>
      </w:r>
      <w:proofErr w:type="spellEnd"/>
      <w:r w:rsidR="00BB5075">
        <w:rPr>
          <w:sz w:val="28"/>
        </w:rPr>
        <w:t xml:space="preserve"> сельского поселения </w:t>
      </w:r>
      <w:proofErr w:type="spellStart"/>
      <w:r w:rsidR="00BB5075">
        <w:rPr>
          <w:sz w:val="28"/>
        </w:rPr>
        <w:t>Ельнинского</w:t>
      </w:r>
      <w:proofErr w:type="spellEnd"/>
      <w:r w:rsidR="00BB5075">
        <w:rPr>
          <w:sz w:val="28"/>
        </w:rPr>
        <w:t xml:space="preserve"> района Смоленской области и предназначенных для сдачи в аренду», </w:t>
      </w:r>
      <w:r>
        <w:rPr>
          <w:color w:val="000000"/>
          <w:sz w:val="28"/>
        </w:rPr>
        <w:t xml:space="preserve">Администрация </w:t>
      </w:r>
      <w:proofErr w:type="spellStart"/>
      <w:r w:rsidR="00FE2214">
        <w:rPr>
          <w:color w:val="000000"/>
          <w:sz w:val="28"/>
        </w:rPr>
        <w:t>Леонидовского</w:t>
      </w:r>
      <w:proofErr w:type="spellEnd"/>
      <w:r>
        <w:rPr>
          <w:color w:val="000000"/>
          <w:sz w:val="28"/>
        </w:rPr>
        <w:t xml:space="preserve"> сельского поселения </w:t>
      </w:r>
      <w:proofErr w:type="spellStart"/>
      <w:r>
        <w:rPr>
          <w:color w:val="000000"/>
          <w:sz w:val="28"/>
        </w:rPr>
        <w:t>Ельнинского</w:t>
      </w:r>
      <w:proofErr w:type="spellEnd"/>
      <w:r>
        <w:rPr>
          <w:color w:val="000000"/>
          <w:sz w:val="28"/>
        </w:rPr>
        <w:t xml:space="preserve"> района Смоленской области</w:t>
      </w:r>
    </w:p>
    <w:p w:rsidR="00F64DBA" w:rsidRPr="00BB5075" w:rsidRDefault="00F64DBA" w:rsidP="00BB5075">
      <w:pPr>
        <w:tabs>
          <w:tab w:val="left" w:pos="5387"/>
          <w:tab w:val="left" w:pos="9356"/>
        </w:tabs>
        <w:spacing w:before="280" w:after="280"/>
        <w:ind w:right="47"/>
        <w:jc w:val="both"/>
        <w:rPr>
          <w:sz w:val="28"/>
        </w:rPr>
      </w:pPr>
      <w:r>
        <w:rPr>
          <w:sz w:val="28"/>
          <w:szCs w:val="28"/>
        </w:rPr>
        <w:t>Постановляет:</w:t>
      </w:r>
    </w:p>
    <w:p w:rsidR="00F174E8" w:rsidRDefault="00F174E8" w:rsidP="00F64DBA">
      <w:pPr>
        <w:shd w:val="clear" w:color="auto" w:fill="FFFFFF"/>
        <w:spacing w:before="24" w:line="336" w:lineRule="exact"/>
        <w:ind w:left="10" w:right="67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изменения:</w:t>
      </w:r>
    </w:p>
    <w:p w:rsidR="00F64DBA" w:rsidRPr="00F64DBA" w:rsidRDefault="00F174E8" w:rsidP="00F64DBA">
      <w:pPr>
        <w:shd w:val="clear" w:color="auto" w:fill="FFFFFF"/>
        <w:spacing w:before="24" w:line="336" w:lineRule="exact"/>
        <w:ind w:left="10" w:right="67" w:firstLine="68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4DBA">
        <w:rPr>
          <w:sz w:val="28"/>
          <w:szCs w:val="28"/>
        </w:rPr>
        <w:t xml:space="preserve"> в соответствии с ч. 11 ст. 7 Федерального закона № 210-ФЗ при предоставлении государственных и муниципальных услуг в электронной </w:t>
      </w:r>
      <w:r w:rsidR="00F64DBA">
        <w:rPr>
          <w:spacing w:val="-2"/>
          <w:sz w:val="28"/>
          <w:szCs w:val="28"/>
        </w:rPr>
        <w:t>форме идентификация и аутентификация могут осуществляться посредством</w:t>
      </w:r>
      <w:r w:rsidRPr="00F174E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F64DBA">
        <w:rPr>
          <w:spacing w:val="-2"/>
          <w:sz w:val="28"/>
          <w:szCs w:val="28"/>
        </w:rPr>
        <w:t>:</w:t>
      </w:r>
    </w:p>
    <w:p w:rsidR="00F64DBA" w:rsidRDefault="00F64DBA" w:rsidP="00F64DBA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before="29" w:line="331" w:lineRule="exact"/>
        <w:ind w:left="14" w:right="53" w:firstLine="706"/>
        <w:jc w:val="both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единой системы идентификации и аутентификации или иных </w:t>
      </w:r>
      <w:r>
        <w:rPr>
          <w:sz w:val="28"/>
          <w:szCs w:val="28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64DBA" w:rsidRDefault="00F64DBA" w:rsidP="00F64DBA">
      <w:pPr>
        <w:widowControl w:val="0"/>
        <w:numPr>
          <w:ilvl w:val="0"/>
          <w:numId w:val="1"/>
        </w:numPr>
        <w:shd w:val="clear" w:color="auto" w:fill="FFFFFF"/>
        <w:tabs>
          <w:tab w:val="left" w:pos="1157"/>
        </w:tabs>
        <w:suppressAutoHyphens w:val="0"/>
        <w:autoSpaceDE w:val="0"/>
        <w:autoSpaceDN w:val="0"/>
        <w:adjustRightInd w:val="0"/>
        <w:spacing w:before="34" w:line="336" w:lineRule="exact"/>
        <w:ind w:left="14" w:right="43" w:firstLine="70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единой системы идентификации и аутентификации и единой информационной системы персональных данных, обеспечивающей </w:t>
      </w:r>
      <w:r>
        <w:rPr>
          <w:spacing w:val="-1"/>
          <w:sz w:val="28"/>
          <w:szCs w:val="28"/>
        </w:rPr>
        <w:t xml:space="preserve">обработку, включая сбор и хранение, биометрических персональных данных, </w:t>
      </w:r>
      <w:r>
        <w:rPr>
          <w:sz w:val="28"/>
          <w:szCs w:val="28"/>
        </w:rPr>
        <w:t xml:space="preserve">их проверку и передачу информации о степени их соответствия </w:t>
      </w:r>
      <w:r>
        <w:rPr>
          <w:spacing w:val="-1"/>
          <w:sz w:val="28"/>
          <w:szCs w:val="28"/>
        </w:rPr>
        <w:t>предоставленным биометрическим персональным данным физического лица.</w:t>
      </w:r>
    </w:p>
    <w:p w:rsidR="00F174E8" w:rsidRDefault="00F174E8" w:rsidP="00F174E8">
      <w:pPr>
        <w:shd w:val="clear" w:color="auto" w:fill="FFFFFF"/>
        <w:spacing w:before="24" w:line="331" w:lineRule="exact"/>
        <w:ind w:left="43" w:right="24"/>
        <w:jc w:val="both"/>
      </w:pPr>
      <w:r>
        <w:rPr>
          <w:sz w:val="28"/>
          <w:szCs w:val="28"/>
        </w:rPr>
        <w:t xml:space="preserve">        2.   В п.5, ч. 5 ст. 11.2 Федерального закона № 210-ФЗ жалоба должна содержать:</w:t>
      </w:r>
    </w:p>
    <w:p w:rsidR="00F174E8" w:rsidRDefault="00F174E8" w:rsidP="00F174E8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29" w:line="336" w:lineRule="exact"/>
        <w:ind w:left="48" w:right="14" w:firstLine="706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частью 1.1 статьи 16 настоящего Федерального закона, их руководителей и (или) работников, решения и действия (бездействие) которых обжалуются;</w:t>
      </w:r>
    </w:p>
    <w:p w:rsidR="00F174E8" w:rsidRDefault="00F174E8" w:rsidP="00F174E8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4" w:line="336" w:lineRule="exact"/>
        <w:ind w:left="48" w:right="5" w:firstLine="706"/>
        <w:jc w:val="both"/>
        <w:rPr>
          <w:spacing w:val="-6"/>
          <w:sz w:val="28"/>
          <w:szCs w:val="28"/>
        </w:rPr>
      </w:pPr>
      <w:r>
        <w:rPr>
          <w:spacing w:val="-2"/>
          <w:sz w:val="28"/>
          <w:szCs w:val="28"/>
        </w:rPr>
        <w:t xml:space="preserve">фамилию, имя, отчество (последнее - при наличии), сведения о месте </w:t>
      </w:r>
      <w:r>
        <w:rPr>
          <w:sz w:val="28"/>
          <w:szCs w:val="28"/>
        </w:rPr>
        <w:t xml:space="preserve"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spacing w:val="-1"/>
          <w:sz w:val="28"/>
          <w:szCs w:val="28"/>
        </w:rPr>
        <w:t>почтовый адрес, по которым должен быть направлен ответ заявителю;</w:t>
      </w:r>
    </w:p>
    <w:p w:rsidR="00F174E8" w:rsidRDefault="00F174E8" w:rsidP="00F174E8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8" w:line="326" w:lineRule="exact"/>
        <w:ind w:left="48" w:firstLine="706"/>
        <w:jc w:val="both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 xml:space="preserve">сведения об обжалуемых решениях и действиях (бездействии) органа, </w:t>
      </w:r>
      <w:r>
        <w:rPr>
          <w:sz w:val="28"/>
          <w:szCs w:val="28"/>
        </w:rPr>
        <w:t>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</w:t>
      </w:r>
    </w:p>
    <w:p w:rsidR="00F174E8" w:rsidRPr="00F174E8" w:rsidRDefault="00F174E8" w:rsidP="00F174E8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8" w:line="326" w:lineRule="exact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3. </w:t>
      </w:r>
      <w:r>
        <w:rPr>
          <w:spacing w:val="-2"/>
          <w:sz w:val="28"/>
          <w:szCs w:val="28"/>
        </w:rPr>
        <w:t xml:space="preserve">частью 1 статьи 14 Федерального закона № 210-ФЗ установлено, </w:t>
      </w:r>
      <w:r>
        <w:rPr>
          <w:sz w:val="28"/>
          <w:szCs w:val="28"/>
        </w:rPr>
        <w:t>что стандарт предоставления муниципальной услуги, в том числе предусматривает:</w:t>
      </w:r>
    </w:p>
    <w:p w:rsidR="00F174E8" w:rsidRDefault="00F174E8" w:rsidP="00F174E8">
      <w:pPr>
        <w:shd w:val="clear" w:color="auto" w:fill="FFFFFF"/>
        <w:spacing w:before="29" w:line="331" w:lineRule="exact"/>
        <w:ind w:left="19" w:right="38" w:firstLine="1142"/>
        <w:jc w:val="both"/>
      </w:pPr>
      <w:r>
        <w:rPr>
          <w:sz w:val="28"/>
          <w:szCs w:val="28"/>
        </w:rPr>
        <w:t xml:space="preserve">исчерпывающий перечень оснований для приостановления предоставления государственной или муниципальной услуги (п.8 </w:t>
      </w:r>
      <w:proofErr w:type="spellStart"/>
      <w:r>
        <w:rPr>
          <w:sz w:val="28"/>
          <w:szCs w:val="28"/>
        </w:rPr>
        <w:t>чЛ</w:t>
      </w:r>
      <w:proofErr w:type="spellEnd"/>
      <w:r>
        <w:rPr>
          <w:sz w:val="28"/>
          <w:szCs w:val="28"/>
        </w:rPr>
        <w:t xml:space="preserve"> ст. 14 Федерального закона № 210-ФЗ).</w:t>
      </w:r>
    </w:p>
    <w:p w:rsidR="008C0E47" w:rsidRDefault="008C0E47" w:rsidP="008C0E47">
      <w:pPr>
        <w:shd w:val="clear" w:color="auto" w:fill="FFFFFF"/>
        <w:spacing w:before="38" w:line="326" w:lineRule="exact"/>
        <w:ind w:right="34"/>
        <w:jc w:val="both"/>
      </w:pPr>
      <w:r>
        <w:rPr>
          <w:spacing w:val="-6"/>
          <w:sz w:val="28"/>
          <w:szCs w:val="28"/>
        </w:rPr>
        <w:t xml:space="preserve">      </w:t>
      </w:r>
      <w:r>
        <w:rPr>
          <w:sz w:val="28"/>
          <w:szCs w:val="28"/>
        </w:rPr>
        <w:t>Получателями данной услуги являются индивидуальные предприниматели.</w:t>
      </w:r>
    </w:p>
    <w:p w:rsidR="008C0E47" w:rsidRDefault="008C0E47" w:rsidP="00F174E8">
      <w:pPr>
        <w:widowControl w:val="0"/>
        <w:shd w:val="clear" w:color="auto" w:fill="FFFFFF"/>
        <w:tabs>
          <w:tab w:val="left" w:pos="1061"/>
        </w:tabs>
        <w:suppressAutoHyphens w:val="0"/>
        <w:autoSpaceDE w:val="0"/>
        <w:autoSpaceDN w:val="0"/>
        <w:adjustRightInd w:val="0"/>
        <w:spacing w:before="38" w:line="326" w:lineRule="exact"/>
        <w:jc w:val="both"/>
        <w:rPr>
          <w:spacing w:val="-6"/>
          <w:sz w:val="28"/>
          <w:szCs w:val="28"/>
        </w:rPr>
        <w:sectPr w:rsidR="008C0E47">
          <w:pgSz w:w="11909" w:h="16834"/>
          <w:pgMar w:top="1140" w:right="708" w:bottom="360" w:left="1798" w:header="720" w:footer="720" w:gutter="0"/>
          <w:cols w:space="60"/>
          <w:noEndnote/>
        </w:sectPr>
      </w:pPr>
    </w:p>
    <w:p w:rsidR="00F174E8" w:rsidRDefault="00F174E8" w:rsidP="00F174E8">
      <w:pPr>
        <w:shd w:val="clear" w:color="auto" w:fill="FFFFFF"/>
        <w:spacing w:line="331" w:lineRule="exact"/>
        <w:ind w:left="10" w:right="53"/>
        <w:jc w:val="both"/>
      </w:pPr>
      <w:r>
        <w:rPr>
          <w:sz w:val="28"/>
          <w:szCs w:val="28"/>
        </w:rPr>
        <w:lastRenderedPageBreak/>
        <w:t>организаций,    предусмотренных    частью     1.1     статьи     16    настоящего Федерального закона, их работников;</w:t>
      </w:r>
    </w:p>
    <w:p w:rsidR="00F174E8" w:rsidRPr="00BB5075" w:rsidRDefault="00F174E8" w:rsidP="00BB5075">
      <w:pPr>
        <w:pStyle w:val="a5"/>
        <w:numPr>
          <w:ilvl w:val="0"/>
          <w:numId w:val="2"/>
        </w:num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органа, предоставляющего муниципальную услугу, должностного </w:t>
      </w:r>
      <w:r w:rsidRPr="00BB5075">
        <w:rPr>
          <w:spacing w:val="-1"/>
          <w:sz w:val="28"/>
          <w:szCs w:val="28"/>
        </w:rPr>
        <w:t xml:space="preserve">лица органа, предоставляющего государственную услугу, или органа, </w:t>
      </w:r>
      <w:r w:rsidRPr="00BB5075">
        <w:rPr>
          <w:sz w:val="28"/>
          <w:szCs w:val="28"/>
        </w:rPr>
        <w:t xml:space="preserve">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</w:t>
      </w:r>
      <w:r w:rsidRPr="00BB5075">
        <w:rPr>
          <w:spacing w:val="-1"/>
          <w:sz w:val="28"/>
          <w:szCs w:val="28"/>
        </w:rPr>
        <w:t xml:space="preserve">статьи 16 настоящего Федерального закона, их работников. Заявителем могут </w:t>
      </w:r>
      <w:r w:rsidRPr="00BB5075">
        <w:rPr>
          <w:sz w:val="28"/>
          <w:szCs w:val="28"/>
        </w:rPr>
        <w:t>быть представлены документы (при наличии), подтверждающие доводы заявителя, либо их копии.</w:t>
      </w:r>
    </w:p>
    <w:p w:rsidR="00BB5075" w:rsidRDefault="00BB5075" w:rsidP="00BB5075">
      <w:pPr>
        <w:shd w:val="clear" w:color="auto" w:fill="FFFFFF"/>
        <w:spacing w:before="24" w:line="336" w:lineRule="exact"/>
        <w:ind w:right="43"/>
        <w:jc w:val="both"/>
      </w:pPr>
    </w:p>
    <w:p w:rsidR="00BB5075" w:rsidRDefault="00BB5075" w:rsidP="00BB5075">
      <w:pPr>
        <w:shd w:val="clear" w:color="auto" w:fill="FFFFFF"/>
        <w:spacing w:before="24" w:line="336" w:lineRule="exact"/>
        <w:ind w:right="43"/>
        <w:jc w:val="both"/>
      </w:pPr>
    </w:p>
    <w:p w:rsidR="000720DF" w:rsidRDefault="000720DF" w:rsidP="00072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720DF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 настоящее постановление в печатном средс</w:t>
      </w:r>
      <w:r w:rsidR="00FE2214">
        <w:rPr>
          <w:sz w:val="28"/>
          <w:szCs w:val="28"/>
        </w:rPr>
        <w:t>тве массовой информации «</w:t>
      </w:r>
      <w:proofErr w:type="spellStart"/>
      <w:r w:rsidR="00FE2214">
        <w:rPr>
          <w:sz w:val="28"/>
          <w:szCs w:val="28"/>
        </w:rPr>
        <w:t>Леонидовский</w:t>
      </w:r>
      <w:proofErr w:type="spellEnd"/>
      <w:r w:rsidR="00FE2214">
        <w:rPr>
          <w:sz w:val="28"/>
          <w:szCs w:val="28"/>
        </w:rPr>
        <w:t xml:space="preserve"> вестник</w:t>
      </w:r>
      <w:bookmarkStart w:id="0" w:name="_GoBack"/>
      <w:bookmarkEnd w:id="0"/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E2214">
        <w:rPr>
          <w:sz w:val="28"/>
          <w:szCs w:val="28"/>
        </w:rPr>
        <w:t>Леонидовского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Ельнинского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0720DF" w:rsidRDefault="000720DF" w:rsidP="000720DF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5.Контроль за исполнением настоящего постановления оставляю за собой.</w:t>
      </w:r>
    </w:p>
    <w:p w:rsidR="000720DF" w:rsidRDefault="000720DF" w:rsidP="000720DF">
      <w:pPr>
        <w:pStyle w:val="a6"/>
        <w:shd w:val="clear" w:color="auto" w:fill="FFFFFF"/>
        <w:spacing w:before="0" w:beforeAutospacing="0" w:after="0" w:afterAutospacing="0"/>
        <w:ind w:left="5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B5075" w:rsidRDefault="00BB5075" w:rsidP="00BB5075">
      <w:pPr>
        <w:shd w:val="clear" w:color="auto" w:fill="FFFFFF"/>
        <w:spacing w:before="24" w:line="336" w:lineRule="exact"/>
        <w:ind w:right="43"/>
        <w:jc w:val="both"/>
      </w:pP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Глава муниципального образования</w:t>
      </w:r>
    </w:p>
    <w:p w:rsidR="00BB5075" w:rsidRPr="00BB5075" w:rsidRDefault="00FE2214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Леонидовского</w:t>
      </w:r>
      <w:proofErr w:type="spellEnd"/>
      <w:r w:rsidR="00BB5075">
        <w:rPr>
          <w:sz w:val="28"/>
          <w:szCs w:val="28"/>
        </w:rPr>
        <w:t xml:space="preserve"> сель</w:t>
      </w:r>
      <w:r w:rsidR="00BB5075" w:rsidRPr="00BB5075">
        <w:rPr>
          <w:sz w:val="28"/>
          <w:szCs w:val="28"/>
        </w:rPr>
        <w:t>ского поселения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 w:rsidRPr="00BB5075">
        <w:rPr>
          <w:sz w:val="28"/>
          <w:szCs w:val="28"/>
        </w:rPr>
        <w:t>Ельнинского района</w:t>
      </w:r>
    </w:p>
    <w:p w:rsidR="00BB5075" w:rsidRPr="00BB5075" w:rsidRDefault="00BB5075" w:rsidP="00BB5075">
      <w:pPr>
        <w:shd w:val="clear" w:color="auto" w:fill="FFFFFF"/>
        <w:spacing w:before="24" w:line="336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Смолен</w:t>
      </w:r>
      <w:r w:rsidRPr="00BB5075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                                </w:t>
      </w:r>
      <w:r w:rsidR="00FE2214">
        <w:rPr>
          <w:sz w:val="28"/>
          <w:szCs w:val="28"/>
        </w:rPr>
        <w:t xml:space="preserve">                     С.М. Малахова</w:t>
      </w:r>
    </w:p>
    <w:p w:rsidR="001C0A28" w:rsidRDefault="00B74144" w:rsidP="00B74144">
      <w:pPr>
        <w:tabs>
          <w:tab w:val="left" w:pos="3060"/>
        </w:tabs>
      </w:pPr>
      <w:r>
        <w:tab/>
      </w:r>
    </w:p>
    <w:sectPr w:rsidR="001C0A28" w:rsidSect="001C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D3C"/>
    <w:multiLevelType w:val="singleLevel"/>
    <w:tmpl w:val="57D6095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BF7128"/>
    <w:multiLevelType w:val="singleLevel"/>
    <w:tmpl w:val="B0625338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44"/>
    <w:rsid w:val="000720DF"/>
    <w:rsid w:val="001C0A28"/>
    <w:rsid w:val="008C0E47"/>
    <w:rsid w:val="00B74144"/>
    <w:rsid w:val="00BB5075"/>
    <w:rsid w:val="00C51165"/>
    <w:rsid w:val="00F174E8"/>
    <w:rsid w:val="00F64DBA"/>
    <w:rsid w:val="00FE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082D"/>
  <w15:docId w15:val="{9C9159A0-0A22-4BB0-93D3-EE823DE4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0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720D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Фроленкова_ТВ</cp:lastModifiedBy>
  <cp:revision>7</cp:revision>
  <cp:lastPrinted>2023-06-27T12:55:00Z</cp:lastPrinted>
  <dcterms:created xsi:type="dcterms:W3CDTF">2023-06-27T06:35:00Z</dcterms:created>
  <dcterms:modified xsi:type="dcterms:W3CDTF">2023-06-27T12:56:00Z</dcterms:modified>
</cp:coreProperties>
</file>