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6" w:rsidRDefault="006F0AA6" w:rsidP="006F0AA6"/>
    <w:p w:rsidR="006F0AA6" w:rsidRDefault="006F0AA6" w:rsidP="006F0AA6"/>
    <w:p w:rsidR="006F0AA6" w:rsidRDefault="006F0AA6" w:rsidP="006F0AA6"/>
    <w:p w:rsidR="006F0AA6" w:rsidRDefault="006F0AA6" w:rsidP="006F0AA6"/>
    <w:p w:rsidR="006F0AA6" w:rsidRDefault="006F0AA6" w:rsidP="006F0AA6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AA6" w:rsidRDefault="006F0AA6" w:rsidP="006F0AA6">
      <w:pPr>
        <w:jc w:val="center"/>
      </w:pP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ЛЕОНИДОВСКОГО СЕЛЬСКОГО ПОСЕЛЕНИЯ</w:t>
      </w: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ЕЛЬНИНСКОГО РАЙОНА СМОЛЕНСКОЙ ОБЛАСТИ</w:t>
      </w:r>
    </w:p>
    <w:p w:rsidR="006F0AA6" w:rsidRDefault="006F0AA6" w:rsidP="006F0AA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6F0AA6" w:rsidRDefault="006F0AA6" w:rsidP="006F0AA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F0AA6" w:rsidRDefault="006F0AA6" w:rsidP="006F0AA6">
      <w:pPr>
        <w:rPr>
          <w:color w:val="000000"/>
        </w:rPr>
      </w:pPr>
      <w:r>
        <w:rPr>
          <w:color w:val="000000"/>
        </w:rPr>
        <w:t>от   15.03.20</w:t>
      </w:r>
      <w:r>
        <w:rPr>
          <w:color w:val="000000"/>
          <w:lang w:val="en-US"/>
        </w:rPr>
        <w:t>2</w:t>
      </w:r>
      <w:r>
        <w:rPr>
          <w:color w:val="000000"/>
        </w:rPr>
        <w:t>3</w:t>
      </w:r>
      <w:r>
        <w:rPr>
          <w:color w:val="FF0000"/>
        </w:rPr>
        <w:t xml:space="preserve">                            </w:t>
      </w:r>
      <w:r>
        <w:rPr>
          <w:color w:val="000000"/>
        </w:rPr>
        <w:t>№ 15</w:t>
      </w:r>
    </w:p>
    <w:p w:rsidR="00955137" w:rsidRDefault="00955137" w:rsidP="006F0AA6">
      <w:pPr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6F0AA6" w:rsidTr="006F0AA6">
        <w:trPr>
          <w:trHeight w:val="2303"/>
        </w:trPr>
        <w:tc>
          <w:tcPr>
            <w:tcW w:w="5688" w:type="dxa"/>
            <w:hideMark/>
          </w:tcPr>
          <w:p w:rsidR="006F0AA6" w:rsidRDefault="006F0AA6">
            <w:pPr>
              <w:suppressAutoHyphens/>
              <w:spacing w:after="200" w:line="276" w:lineRule="auto"/>
              <w:ind w:right="936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t xml:space="preserve">Об утверждении муниципальной программы </w:t>
            </w:r>
            <w:r>
              <w:rPr>
                <w:color w:val="000000"/>
              </w:rPr>
              <w:t xml:space="preserve">«Развитие дорожно-транспортного комплекса Леонидовского сельского поселения Ельнинского района Смоленской области» </w:t>
            </w:r>
          </w:p>
        </w:tc>
        <w:tc>
          <w:tcPr>
            <w:tcW w:w="3882" w:type="dxa"/>
          </w:tcPr>
          <w:p w:rsidR="006F0AA6" w:rsidRDefault="006F0AA6">
            <w:pPr>
              <w:suppressAutoHyphens/>
              <w:spacing w:after="200" w:line="276" w:lineRule="auto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6F0AA6" w:rsidRPr="006F0AA6" w:rsidRDefault="006F0AA6" w:rsidP="006F0AA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0A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Леонидовского сельского поселения Ельнинского района Смоленской области   № 45 от 12.10.2022 «Об</w:t>
      </w:r>
      <w:r w:rsidRPr="00292199">
        <w:rPr>
          <w:rFonts w:ascii="Times New Roman" w:hAnsi="Times New Roman" w:cs="Times New Roman"/>
          <w:sz w:val="27"/>
          <w:szCs w:val="27"/>
        </w:rPr>
        <w:t xml:space="preserve"> утверждении Порядка принятия решения о разработке муниципальных программ, их формирования и реализации»,</w:t>
      </w:r>
      <w:r>
        <w:rPr>
          <w:sz w:val="28"/>
          <w:szCs w:val="28"/>
        </w:rPr>
        <w:t xml:space="preserve"> </w:t>
      </w:r>
      <w:r w:rsidRPr="006F0AA6">
        <w:rPr>
          <w:rFonts w:ascii="Times New Roman" w:hAnsi="Times New Roman" w:cs="Times New Roman"/>
          <w:sz w:val="28"/>
          <w:szCs w:val="28"/>
        </w:rPr>
        <w:t>и Уставом Леонидовского сельского поселения Ельнинского района Смоленской области Администрация Леонидовского сельского поселения Ельнинского района Смоленской области</w:t>
      </w:r>
      <w:r>
        <w:rPr>
          <w:sz w:val="28"/>
          <w:szCs w:val="28"/>
        </w:rPr>
        <w:t xml:space="preserve"> </w:t>
      </w:r>
    </w:p>
    <w:p w:rsidR="006F0AA6" w:rsidRDefault="006F0AA6" w:rsidP="006F0AA6">
      <w:pPr>
        <w:autoSpaceDE w:val="0"/>
        <w:autoSpaceDN w:val="0"/>
        <w:adjustRightInd w:val="0"/>
        <w:ind w:firstLine="708"/>
        <w:jc w:val="both"/>
      </w:pPr>
      <w:r>
        <w:t>ПОСТАНОВЛЯЕТ:</w:t>
      </w:r>
    </w:p>
    <w:p w:rsidR="006F0AA6" w:rsidRDefault="006F0AA6" w:rsidP="006F0AA6">
      <w:pPr>
        <w:pStyle w:val="a7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муниципальную программу </w:t>
      </w:r>
      <w:r>
        <w:rPr>
          <w:color w:val="000000"/>
          <w:sz w:val="28"/>
          <w:szCs w:val="28"/>
        </w:rPr>
        <w:t xml:space="preserve">«Развитие дорожно-транспортного комплекса Леонидовского сельского поселения Ельнинского района Смоленской области»  </w:t>
      </w:r>
      <w:r>
        <w:rPr>
          <w:sz w:val="28"/>
          <w:szCs w:val="28"/>
        </w:rPr>
        <w:t>(приложение 1)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0AA6" w:rsidRDefault="006F0AA6" w:rsidP="006F0AA6">
      <w:pPr>
        <w:tabs>
          <w:tab w:val="left" w:pos="709"/>
        </w:tabs>
        <w:jc w:val="both"/>
        <w:rPr>
          <w:bCs/>
          <w:color w:val="000000"/>
        </w:rPr>
      </w:pPr>
      <w:r>
        <w:tab/>
      </w:r>
      <w:r>
        <w:rPr>
          <w:bCs/>
        </w:rPr>
        <w:t>2.</w:t>
      </w:r>
      <w:r>
        <w:rPr>
          <w:bCs/>
          <w:color w:val="FF0000"/>
        </w:rPr>
        <w:t xml:space="preserve"> </w:t>
      </w:r>
      <w:r>
        <w:rPr>
          <w:color w:val="000000"/>
          <w:shd w:val="clear" w:color="auto" w:fill="FFFFFF"/>
        </w:rPr>
        <w:t xml:space="preserve">Настоящее постановление подлежит официальному опубликованию в печатном средстве массовой информации Леонидовского сельского поселения Ельнинского района Смоленской области </w:t>
      </w:r>
      <w:r w:rsidRPr="00530DF6">
        <w:rPr>
          <w:color w:val="000000"/>
          <w:shd w:val="clear" w:color="auto" w:fill="FFFFFF"/>
        </w:rPr>
        <w:t>«</w:t>
      </w:r>
      <w:r w:rsidR="00530DF6" w:rsidRPr="00530DF6">
        <w:rPr>
          <w:color w:val="000000"/>
          <w:shd w:val="clear" w:color="auto" w:fill="FFFFFF"/>
        </w:rPr>
        <w:t>ЛЕОНИДОВСКИЙ</w:t>
      </w:r>
      <w:r w:rsidRPr="00530DF6">
        <w:rPr>
          <w:color w:val="000000"/>
          <w:shd w:val="clear" w:color="auto" w:fill="FFFFFF"/>
        </w:rPr>
        <w:t xml:space="preserve"> ВЕСТНИК» и размещению на официальном сайте</w:t>
      </w:r>
      <w:r>
        <w:t xml:space="preserve"> в информационно-телекоммуникационной сети «Интернет».</w:t>
      </w:r>
    </w:p>
    <w:p w:rsidR="006F0AA6" w:rsidRDefault="006F0AA6" w:rsidP="006F0AA6">
      <w:pPr>
        <w:ind w:firstLine="708"/>
        <w:jc w:val="both"/>
      </w:pPr>
      <w:r>
        <w:t>3. Контроль за исполнением настоящего постановления оставляю за собой.</w:t>
      </w:r>
    </w:p>
    <w:p w:rsidR="006F0AA6" w:rsidRDefault="006F0AA6" w:rsidP="006F0AA6">
      <w:pPr>
        <w:ind w:firstLine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AA6" w:rsidTr="006F0AA6">
        <w:tc>
          <w:tcPr>
            <w:tcW w:w="4785" w:type="dxa"/>
          </w:tcPr>
          <w:p w:rsidR="006F0AA6" w:rsidRDefault="006F0AA6">
            <w:pPr>
              <w:contextualSpacing/>
              <w:jc w:val="both"/>
            </w:pPr>
          </w:p>
          <w:p w:rsidR="006F0AA6" w:rsidRDefault="006F0AA6">
            <w:pPr>
              <w:contextualSpacing/>
              <w:jc w:val="both"/>
            </w:pPr>
            <w:r>
              <w:t>Глава муниципального образования Леонидовского сельского поселения Ельнинского района Смоленской области</w:t>
            </w:r>
          </w:p>
        </w:tc>
        <w:tc>
          <w:tcPr>
            <w:tcW w:w="4786" w:type="dxa"/>
          </w:tcPr>
          <w:p w:rsidR="006F0AA6" w:rsidRDefault="006F0AA6">
            <w:pPr>
              <w:ind w:firstLine="709"/>
              <w:contextualSpacing/>
              <w:jc w:val="both"/>
            </w:pPr>
          </w:p>
          <w:p w:rsidR="006F0AA6" w:rsidRDefault="006F0AA6">
            <w:pPr>
              <w:ind w:firstLine="709"/>
              <w:contextualSpacing/>
              <w:jc w:val="both"/>
            </w:pPr>
          </w:p>
          <w:p w:rsidR="006F0AA6" w:rsidRDefault="006F0AA6">
            <w:pPr>
              <w:contextualSpacing/>
              <w:jc w:val="both"/>
            </w:pPr>
          </w:p>
          <w:p w:rsidR="006F0AA6" w:rsidRDefault="006F0AA6">
            <w:pPr>
              <w:contextualSpacing/>
              <w:jc w:val="both"/>
            </w:pPr>
            <w:r>
              <w:t xml:space="preserve">                                 </w:t>
            </w:r>
          </w:p>
          <w:p w:rsidR="006F0AA6" w:rsidRDefault="006F0AA6">
            <w:pPr>
              <w:contextualSpacing/>
              <w:jc w:val="both"/>
            </w:pPr>
            <w:r>
              <w:t xml:space="preserve">                                       С.М. Малахова</w:t>
            </w:r>
          </w:p>
        </w:tc>
      </w:tr>
    </w:tbl>
    <w:p w:rsidR="006F0AA6" w:rsidRDefault="006F0AA6" w:rsidP="006F0AA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ar-SA"/>
        </w:rPr>
      </w:pPr>
    </w:p>
    <w:p w:rsidR="006F0AA6" w:rsidRDefault="006F0AA6" w:rsidP="006F0AA6">
      <w:pPr>
        <w:widowControl w:val="0"/>
        <w:autoSpaceDE w:val="0"/>
        <w:autoSpaceDN w:val="0"/>
        <w:adjustRightInd w:val="0"/>
        <w:ind w:firstLine="540"/>
        <w:jc w:val="both"/>
      </w:pPr>
    </w:p>
    <w:p w:rsidR="006F0AA6" w:rsidRDefault="006F0AA6" w:rsidP="006F0AA6">
      <w:pPr>
        <w:widowControl w:val="0"/>
        <w:autoSpaceDE w:val="0"/>
        <w:autoSpaceDN w:val="0"/>
        <w:adjustRightInd w:val="0"/>
        <w:ind w:firstLine="540"/>
        <w:jc w:val="both"/>
      </w:pPr>
    </w:p>
    <w:p w:rsidR="006F0AA6" w:rsidRDefault="006F0AA6" w:rsidP="004D58F2">
      <w:pPr>
        <w:pStyle w:val="a4"/>
        <w:ind w:left="6237"/>
        <w:jc w:val="both"/>
        <w:rPr>
          <w:sz w:val="24"/>
          <w:szCs w:val="24"/>
        </w:rPr>
      </w:pPr>
    </w:p>
    <w:p w:rsidR="006F0AA6" w:rsidRDefault="006F0AA6" w:rsidP="004D58F2">
      <w:pPr>
        <w:pStyle w:val="a4"/>
        <w:ind w:left="6237"/>
        <w:jc w:val="both"/>
        <w:rPr>
          <w:sz w:val="24"/>
          <w:szCs w:val="24"/>
        </w:rPr>
      </w:pPr>
    </w:p>
    <w:p w:rsidR="004D58F2" w:rsidRDefault="004D58F2" w:rsidP="004D58F2">
      <w:pPr>
        <w:pStyle w:val="a4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D58F2" w:rsidRDefault="004D58F2" w:rsidP="004D58F2">
      <w:pPr>
        <w:pStyle w:val="ConsPlusNormal0"/>
        <w:widowControl/>
        <w:ind w:left="623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Леонидовского сельского поселения Ельнинского  района Смоленской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15.03.2023  №15 </w:t>
      </w:r>
    </w:p>
    <w:p w:rsidR="004D58F2" w:rsidRDefault="004D58F2" w:rsidP="004D58F2">
      <w:pPr>
        <w:pStyle w:val="ConsPlusNormal0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58F2" w:rsidRDefault="004D58F2" w:rsidP="004D58F2">
      <w:pPr>
        <w:pStyle w:val="a4"/>
        <w:jc w:val="center"/>
        <w:rPr>
          <w:b/>
          <w:bCs/>
        </w:rPr>
      </w:pPr>
      <w:r>
        <w:t xml:space="preserve">  М</w:t>
      </w:r>
      <w:r>
        <w:rPr>
          <w:b/>
          <w:bCs/>
        </w:rPr>
        <w:t>униципальная программа</w:t>
      </w:r>
    </w:p>
    <w:p w:rsidR="004D58F2" w:rsidRDefault="004D58F2" w:rsidP="004D58F2">
      <w:pPr>
        <w:pStyle w:val="a4"/>
        <w:jc w:val="center"/>
        <w:rPr>
          <w:b/>
        </w:rPr>
      </w:pPr>
      <w:r>
        <w:rPr>
          <w:b/>
        </w:rPr>
        <w:t xml:space="preserve">«Развитие   </w:t>
      </w:r>
      <w:proofErr w:type="spellStart"/>
      <w:r>
        <w:rPr>
          <w:b/>
        </w:rPr>
        <w:t>дорожн</w:t>
      </w:r>
      <w:r w:rsidR="00B30630">
        <w:rPr>
          <w:b/>
        </w:rPr>
        <w:t>о</w:t>
      </w:r>
      <w:proofErr w:type="spellEnd"/>
      <w:r w:rsidR="00B30630">
        <w:rPr>
          <w:b/>
        </w:rPr>
        <w:t xml:space="preserve"> -  транспортного комплекса  </w:t>
      </w:r>
      <w:r>
        <w:rPr>
          <w:b/>
        </w:rPr>
        <w:t xml:space="preserve"> Леонидовского сельского поселения Ельнинского  района Смоленской области»</w:t>
      </w:r>
    </w:p>
    <w:p w:rsidR="004D58F2" w:rsidRDefault="004D58F2" w:rsidP="004D58F2">
      <w:pPr>
        <w:pStyle w:val="a4"/>
        <w:jc w:val="center"/>
        <w:rPr>
          <w:b/>
          <w:sz w:val="24"/>
          <w:szCs w:val="24"/>
        </w:rPr>
      </w:pPr>
    </w:p>
    <w:p w:rsidR="004D58F2" w:rsidRDefault="004D58F2" w:rsidP="004D58F2">
      <w:pPr>
        <w:pStyle w:val="a4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ПАСПОРТ</w:t>
      </w:r>
    </w:p>
    <w:p w:rsidR="004D58F2" w:rsidRDefault="004D58F2" w:rsidP="004D58F2">
      <w:pPr>
        <w:pStyle w:val="a4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муниципальной  программы</w:t>
      </w:r>
    </w:p>
    <w:p w:rsidR="004D58F2" w:rsidRDefault="004D58F2" w:rsidP="004D58F2">
      <w:pPr>
        <w:ind w:left="720"/>
        <w:contextualSpacing/>
        <w:rPr>
          <w:sz w:val="24"/>
          <w:szCs w:val="24"/>
        </w:rPr>
      </w:pPr>
      <w:r>
        <w:t xml:space="preserve">                                           1. </w:t>
      </w:r>
      <w:r>
        <w:rPr>
          <w:b/>
          <w:sz w:val="24"/>
          <w:szCs w:val="24"/>
        </w:rPr>
        <w:t>Основные положения</w:t>
      </w:r>
    </w:p>
    <w:p w:rsidR="004D58F2" w:rsidRDefault="004D58F2" w:rsidP="004D58F2">
      <w:pPr>
        <w:ind w:left="36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4"/>
      </w:tblGrid>
      <w:tr w:rsidR="004D58F2" w:rsidTr="004D58F2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6F0AA6">
            <w:pPr>
              <w:spacing w:line="276" w:lineRule="auto"/>
              <w:ind w:left="132" w:right="1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Леонидовского</w:t>
            </w:r>
            <w:r w:rsidR="004D58F2">
              <w:rPr>
                <w:sz w:val="24"/>
                <w:szCs w:val="24"/>
                <w:lang w:eastAsia="en-US"/>
              </w:rPr>
              <w:t xml:space="preserve"> сельского поселения Ельнинского  района Смоленской области</w:t>
            </w:r>
            <w:r w:rsidR="004D58F2">
              <w:rPr>
                <w:lang w:eastAsia="en-US"/>
              </w:rPr>
              <w:t xml:space="preserve">  </w:t>
            </w:r>
          </w:p>
        </w:tc>
      </w:tr>
      <w:tr w:rsidR="004D58F2" w:rsidTr="004D58F2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pacing w:line="254" w:lineRule="auto"/>
              <w:ind w:left="132" w:right="141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rStyle w:val="211pt"/>
              </w:rPr>
              <w:t>2023- 2025г.</w:t>
            </w:r>
          </w:p>
        </w:tc>
      </w:tr>
      <w:tr w:rsidR="004D58F2" w:rsidTr="004D58F2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pacing w:line="276" w:lineRule="auto"/>
              <w:rPr>
                <w:lang w:eastAsia="en-US"/>
              </w:rPr>
            </w:pPr>
            <w:r>
              <w:rPr>
                <w:rStyle w:val="apple-style-span"/>
                <w:lang w:eastAsia="en-US"/>
              </w:rPr>
              <w:t>Улучшение состояния дорожно-уличной   сети</w:t>
            </w:r>
            <w:r>
              <w:rPr>
                <w:lang w:eastAsia="en-US"/>
              </w:rPr>
              <w:t>.</w:t>
            </w:r>
          </w:p>
          <w:p w:rsidR="004D58F2" w:rsidRDefault="004D58F2">
            <w:pPr>
              <w:spacing w:line="276" w:lineRule="auto"/>
              <w:rPr>
                <w:rStyle w:val="211pt"/>
                <w:rFonts w:eastAsia="Lucida Sans Unicode"/>
              </w:rPr>
            </w:pPr>
          </w:p>
        </w:tc>
      </w:tr>
      <w:tr w:rsidR="004D58F2" w:rsidTr="004D58F2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 w:rsidP="00B17504">
            <w:pPr>
              <w:pStyle w:val="a5"/>
              <w:numPr>
                <w:ilvl w:val="0"/>
                <w:numId w:val="1"/>
              </w:numPr>
              <w:spacing w:line="276" w:lineRule="auto"/>
              <w:ind w:right="14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Ремонт автомобильных дорог местного значения</w:t>
            </w:r>
          </w:p>
          <w:p w:rsidR="004D58F2" w:rsidRDefault="004D58F2" w:rsidP="004D58F2">
            <w:pPr>
              <w:pStyle w:val="a5"/>
              <w:spacing w:line="276" w:lineRule="auto"/>
              <w:ind w:left="492" w:right="141"/>
              <w:rPr>
                <w:rFonts w:eastAsia="Arial Unicode MS"/>
                <w:iCs/>
                <w:sz w:val="24"/>
                <w:szCs w:val="24"/>
                <w:lang w:eastAsia="en-US"/>
              </w:rPr>
            </w:pPr>
          </w:p>
        </w:tc>
      </w:tr>
      <w:tr w:rsidR="004D58F2" w:rsidTr="004D58F2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76" w:lineRule="auto"/>
              <w:ind w:left="132" w:right="141"/>
              <w:rPr>
                <w:rFonts w:eastAsia="Arial Unicode MS"/>
                <w:i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D58F2" w:rsidTr="004D58F2">
        <w:trPr>
          <w:trHeight w:val="2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7007,0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 xml:space="preserve">2023 год —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7007,0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2024 год – 0,0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 xml:space="preserve">2025 год – 0,0 </w:t>
            </w:r>
            <w:proofErr w:type="gramStart"/>
            <w:r w:rsidRPr="00530DF6">
              <w:rPr>
                <w:i/>
                <w:sz w:val="24"/>
                <w:szCs w:val="24"/>
                <w:lang w:eastAsia="en-US"/>
              </w:rPr>
              <w:t>тыс.рублей</w:t>
            </w:r>
            <w:proofErr w:type="gramEnd"/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Из них: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- Средства бюджета муниципального образования: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3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год - 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7,0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4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год - 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0,0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 xml:space="preserve">5 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год –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0,0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Всего: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7,0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- Средства областного бюджета: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3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год -  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7000,0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4</w:t>
            </w:r>
            <w:r w:rsidRPr="00530DF6">
              <w:rPr>
                <w:i/>
                <w:sz w:val="24"/>
                <w:szCs w:val="24"/>
                <w:lang w:eastAsia="en-US"/>
              </w:rPr>
              <w:t>3 год -  0,00 тыс. рублей</w:t>
            </w:r>
          </w:p>
          <w:p w:rsidR="004D58F2" w:rsidRPr="00530DF6" w:rsidRDefault="004D58F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202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>5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год – 0,00 тыс. рублей</w:t>
            </w:r>
          </w:p>
          <w:p w:rsidR="004D58F2" w:rsidRDefault="004D58F2" w:rsidP="004306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i/>
                <w:sz w:val="24"/>
                <w:szCs w:val="24"/>
                <w:lang w:eastAsia="en-US"/>
              </w:rPr>
            </w:pPr>
            <w:r w:rsidRPr="00530DF6">
              <w:rPr>
                <w:i/>
                <w:sz w:val="24"/>
                <w:szCs w:val="24"/>
                <w:lang w:eastAsia="en-US"/>
              </w:rPr>
              <w:t>Всего:</w:t>
            </w:r>
            <w:r w:rsidR="004306EA" w:rsidRPr="00530DF6">
              <w:rPr>
                <w:i/>
                <w:sz w:val="24"/>
                <w:szCs w:val="24"/>
                <w:lang w:eastAsia="en-US"/>
              </w:rPr>
              <w:t xml:space="preserve"> 7000,0</w:t>
            </w:r>
            <w:r w:rsidRPr="00530DF6">
              <w:rPr>
                <w:i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</w:tbl>
    <w:p w:rsidR="004D58F2" w:rsidRDefault="004D58F2" w:rsidP="004D58F2">
      <w:pPr>
        <w:pStyle w:val="a4"/>
        <w:jc w:val="center"/>
        <w:rPr>
          <w:b/>
        </w:rPr>
      </w:pPr>
    </w:p>
    <w:p w:rsidR="00B30630" w:rsidRDefault="004D58F2" w:rsidP="004D58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</w:t>
      </w: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B30630" w:rsidRDefault="00B30630" w:rsidP="004D58F2">
      <w:pPr>
        <w:widowControl w:val="0"/>
        <w:autoSpaceDE w:val="0"/>
        <w:autoSpaceDN w:val="0"/>
        <w:adjustRightInd w:val="0"/>
        <w:rPr>
          <w:b/>
        </w:rPr>
      </w:pPr>
    </w:p>
    <w:p w:rsidR="004D58F2" w:rsidRDefault="00B30630" w:rsidP="004D58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</w:t>
      </w:r>
      <w:r w:rsidR="004D58F2">
        <w:rPr>
          <w:b/>
        </w:rPr>
        <w:t xml:space="preserve">     2. Показатели муниципальной программы</w:t>
      </w:r>
    </w:p>
    <w:p w:rsidR="004D58F2" w:rsidRDefault="004D58F2" w:rsidP="004D58F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6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120"/>
        <w:gridCol w:w="1701"/>
        <w:gridCol w:w="1276"/>
        <w:gridCol w:w="992"/>
        <w:gridCol w:w="1134"/>
        <w:gridCol w:w="1701"/>
      </w:tblGrid>
      <w:tr w:rsidR="004D58F2" w:rsidTr="004D58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Планируемые значения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Процент выполнения </w:t>
            </w:r>
          </w:p>
        </w:tc>
      </w:tr>
      <w:tr w:rsidR="004D58F2" w:rsidTr="004D58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4D58F2" w:rsidTr="004D58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>Улучшение состояния дорожно-уличной   сети  на дорогах   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>ремонтов (км.)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258AD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3pt;margin-top:17.7pt;width:280.4pt;height:.05pt;z-index:251658240;mso-position-horizontal-relative:text;mso-position-vertical-relative:text" o:connectortype="straight" strokeweight=".25pt"/>
              </w:pict>
            </w:r>
            <w:r w:rsidR="004D58F2">
              <w:rPr>
                <w:b/>
                <w:lang w:eastAsia="en-US"/>
              </w:rPr>
              <w:t>2023</w:t>
            </w: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2023-2025</w:t>
            </w: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</w:p>
          <w:p w:rsidR="004D58F2" w:rsidRDefault="004D5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D58F2" w:rsidRDefault="004D58F2" w:rsidP="004D58F2">
      <w:pPr>
        <w:pStyle w:val="a4"/>
        <w:jc w:val="center"/>
        <w:rPr>
          <w:b/>
        </w:rPr>
      </w:pPr>
    </w:p>
    <w:p w:rsidR="004D58F2" w:rsidRDefault="004D58F2" w:rsidP="004D58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3. Структура муниципальной программы</w:t>
      </w:r>
    </w:p>
    <w:p w:rsidR="004D58F2" w:rsidRDefault="004D58F2" w:rsidP="004D58F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676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652"/>
        <w:gridCol w:w="933"/>
        <w:gridCol w:w="4960"/>
        <w:gridCol w:w="2514"/>
      </w:tblGrid>
      <w:tr w:rsidR="004D58F2" w:rsidTr="004D58F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структурного элемента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Связь с показателями</w:t>
            </w:r>
          </w:p>
        </w:tc>
      </w:tr>
      <w:tr w:rsidR="004D58F2" w:rsidTr="004D58F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spacing w:line="276" w:lineRule="auto"/>
              <w:ind w:left="-709" w:right="-709" w:firstLine="70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D58F2" w:rsidTr="004D58F2">
        <w:tc>
          <w:tcPr>
            <w:tcW w:w="10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 w:rsidP="00B17504">
            <w:pPr>
              <w:pStyle w:val="a5"/>
              <w:numPr>
                <w:ilvl w:val="0"/>
                <w:numId w:val="1"/>
              </w:numPr>
              <w:spacing w:line="276" w:lineRule="auto"/>
              <w:ind w:right="141"/>
              <w:rPr>
                <w:sz w:val="24"/>
                <w:lang w:eastAsia="en-US"/>
              </w:rPr>
            </w:pPr>
            <w:r>
              <w:rPr>
                <w:b/>
                <w:lang w:eastAsia="en-US"/>
              </w:rPr>
              <w:t>Комплекс процессных мероприятий  «</w:t>
            </w:r>
            <w:r>
              <w:rPr>
                <w:sz w:val="24"/>
                <w:lang w:eastAsia="en-US"/>
              </w:rPr>
              <w:t>Ремонт автомобильных дорог местного значения»</w:t>
            </w:r>
          </w:p>
        </w:tc>
      </w:tr>
      <w:tr w:rsidR="004D58F2" w:rsidTr="004D58F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№1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>Улучшение состояния дорожно-уличной   сети  на дорогах    населенных пунктов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ремонтов</w:t>
            </w:r>
          </w:p>
        </w:tc>
      </w:tr>
    </w:tbl>
    <w:p w:rsidR="004D58F2" w:rsidRDefault="004D58F2" w:rsidP="004D58F2">
      <w:pPr>
        <w:pStyle w:val="a4"/>
        <w:jc w:val="center"/>
        <w:rPr>
          <w:b/>
          <w:sz w:val="24"/>
          <w:szCs w:val="24"/>
        </w:rPr>
      </w:pPr>
    </w:p>
    <w:p w:rsidR="004D58F2" w:rsidRDefault="004D58F2" w:rsidP="004D58F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Финансовое обеспечение муниципальной программы</w:t>
      </w:r>
    </w:p>
    <w:p w:rsidR="004D58F2" w:rsidRDefault="004D58F2" w:rsidP="004D58F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7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826"/>
        <w:gridCol w:w="1558"/>
        <w:gridCol w:w="1559"/>
        <w:gridCol w:w="1558"/>
        <w:gridCol w:w="1558"/>
      </w:tblGrid>
      <w:tr w:rsidR="004D58F2" w:rsidTr="004D58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4D58F2" w:rsidTr="004D58F2">
        <w:trPr>
          <w:trHeight w:val="4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«Развитие   </w:t>
            </w:r>
            <w:proofErr w:type="spellStart"/>
            <w:r>
              <w:rPr>
                <w:sz w:val="24"/>
                <w:szCs w:val="24"/>
                <w:lang w:eastAsia="en-US"/>
              </w:rPr>
              <w:t>дорожно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транспортного комплекса     Леонидовского сельского поселения Ельнинского  района Смоленской области»</w:t>
            </w:r>
          </w:p>
          <w:p w:rsidR="004D58F2" w:rsidRDefault="004D58F2">
            <w:pPr>
              <w:spacing w:line="276" w:lineRule="auto"/>
              <w:jc w:val="both"/>
              <w:rPr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4D58F2" w:rsidTr="004D58F2">
        <w:trPr>
          <w:trHeight w:val="10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sz w:val="24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58F2" w:rsidTr="004D58F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58F2" w:rsidTr="004D58F2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4306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D58F2" w:rsidRDefault="004D58F2" w:rsidP="004D58F2">
      <w:pPr>
        <w:pStyle w:val="a4"/>
        <w:jc w:val="center"/>
        <w:rPr>
          <w:b/>
        </w:rPr>
      </w:pPr>
    </w:p>
    <w:p w:rsidR="004D58F2" w:rsidRDefault="004D58F2" w:rsidP="004D58F2">
      <w:pPr>
        <w:pStyle w:val="a4"/>
        <w:rPr>
          <w:b/>
        </w:rPr>
      </w:pPr>
    </w:p>
    <w:p w:rsidR="004D58F2" w:rsidRDefault="004D58F2" w:rsidP="004D58F2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Стратегические приоритеты в сфере реализации</w:t>
      </w:r>
    </w:p>
    <w:p w:rsidR="004D58F2" w:rsidRDefault="004D58F2" w:rsidP="004D58F2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4D58F2" w:rsidRDefault="004D58F2" w:rsidP="004D58F2">
      <w:pPr>
        <w:pStyle w:val="a4"/>
        <w:jc w:val="center"/>
        <w:rPr>
          <w:b/>
        </w:rPr>
      </w:pPr>
    </w:p>
    <w:p w:rsidR="004D58F2" w:rsidRPr="00C24729" w:rsidRDefault="004D58F2" w:rsidP="004D58F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24729">
        <w:rPr>
          <w:sz w:val="24"/>
          <w:szCs w:val="24"/>
        </w:rPr>
        <w:t xml:space="preserve">На сегодняшний </w:t>
      </w:r>
      <w:proofErr w:type="gramStart"/>
      <w:r w:rsidRPr="00C24729">
        <w:rPr>
          <w:sz w:val="24"/>
          <w:szCs w:val="24"/>
        </w:rPr>
        <w:t>день  на</w:t>
      </w:r>
      <w:proofErr w:type="gramEnd"/>
      <w:r w:rsidRPr="00C24729">
        <w:rPr>
          <w:sz w:val="24"/>
          <w:szCs w:val="24"/>
        </w:rPr>
        <w:t xml:space="preserve"> территории Леонидовского сельского поселения                Ельнинского  района Смоленской области протяженность всей дорожн</w:t>
      </w:r>
      <w:r w:rsidR="00C24729" w:rsidRPr="00C24729">
        <w:rPr>
          <w:sz w:val="24"/>
          <w:szCs w:val="24"/>
        </w:rPr>
        <w:t>о-уличной сети     составляет 77,9</w:t>
      </w:r>
      <w:r w:rsidRPr="00C24729">
        <w:rPr>
          <w:sz w:val="24"/>
          <w:szCs w:val="24"/>
        </w:rPr>
        <w:t xml:space="preserve"> км из них:</w:t>
      </w:r>
      <w:r w:rsidR="00C24729" w:rsidRPr="00C24729">
        <w:rPr>
          <w:sz w:val="24"/>
          <w:szCs w:val="24"/>
        </w:rPr>
        <w:t xml:space="preserve"> асфальтовое покрытие – 9,6 км,,</w:t>
      </w:r>
      <w:r w:rsidRPr="00C24729">
        <w:rPr>
          <w:sz w:val="24"/>
          <w:szCs w:val="24"/>
        </w:rPr>
        <w:t xml:space="preserve">  грунтовы</w:t>
      </w:r>
      <w:r w:rsidR="00C24729" w:rsidRPr="00C24729">
        <w:rPr>
          <w:sz w:val="24"/>
          <w:szCs w:val="24"/>
        </w:rPr>
        <w:t>х дорог – 67,</w:t>
      </w:r>
      <w:r w:rsidR="00C24729">
        <w:rPr>
          <w:sz w:val="24"/>
          <w:szCs w:val="24"/>
        </w:rPr>
        <w:t>1</w:t>
      </w:r>
      <w:r w:rsidRPr="00C24729">
        <w:rPr>
          <w:sz w:val="24"/>
          <w:szCs w:val="24"/>
        </w:rPr>
        <w:t xml:space="preserve"> км.</w:t>
      </w:r>
    </w:p>
    <w:p w:rsidR="00C24729" w:rsidRPr="00C24729" w:rsidRDefault="00C24729" w:rsidP="00C24729">
      <w:pPr>
        <w:ind w:firstLine="570"/>
        <w:jc w:val="both"/>
        <w:rPr>
          <w:sz w:val="24"/>
          <w:szCs w:val="24"/>
        </w:rPr>
      </w:pPr>
      <w:r w:rsidRPr="00C24729">
        <w:rPr>
          <w:sz w:val="24"/>
          <w:szCs w:val="24"/>
        </w:rPr>
        <w:t>Необходимым условием поддержания нормальной жизнедеятельности яв</w:t>
      </w:r>
      <w:r>
        <w:rPr>
          <w:sz w:val="24"/>
          <w:szCs w:val="24"/>
        </w:rPr>
        <w:t xml:space="preserve">ляется обеспечение </w:t>
      </w:r>
      <w:r w:rsidRPr="00C24729">
        <w:rPr>
          <w:sz w:val="24"/>
          <w:szCs w:val="24"/>
        </w:rPr>
        <w:t xml:space="preserve">ремонта дорожной сети </w:t>
      </w:r>
      <w:proofErr w:type="spellStart"/>
      <w:r w:rsidRPr="00C24729">
        <w:rPr>
          <w:sz w:val="24"/>
          <w:szCs w:val="24"/>
        </w:rPr>
        <w:t>Леонидовского</w:t>
      </w:r>
      <w:proofErr w:type="spellEnd"/>
      <w:r w:rsidRPr="00C24729">
        <w:rPr>
          <w:sz w:val="24"/>
          <w:szCs w:val="24"/>
        </w:rPr>
        <w:t xml:space="preserve"> сельского поселения </w:t>
      </w:r>
      <w:proofErr w:type="spellStart"/>
      <w:r w:rsidRPr="00C24729">
        <w:rPr>
          <w:sz w:val="24"/>
          <w:szCs w:val="24"/>
        </w:rPr>
        <w:t>Ельнинского</w:t>
      </w:r>
      <w:proofErr w:type="spellEnd"/>
      <w:r w:rsidRPr="00C24729">
        <w:rPr>
          <w:sz w:val="24"/>
          <w:szCs w:val="24"/>
        </w:rPr>
        <w:t xml:space="preserve"> района Смоленской  области,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C24729" w:rsidRPr="00C24729" w:rsidRDefault="00C24729" w:rsidP="00C24729">
      <w:pPr>
        <w:ind w:firstLine="540"/>
        <w:jc w:val="both"/>
        <w:rPr>
          <w:sz w:val="24"/>
          <w:szCs w:val="24"/>
        </w:rPr>
      </w:pPr>
      <w:r w:rsidRPr="00C24729">
        <w:rPr>
          <w:sz w:val="24"/>
          <w:szCs w:val="24"/>
        </w:rPr>
        <w:lastRenderedPageBreak/>
        <w:t xml:space="preserve">Развитие дорожной сети </w:t>
      </w:r>
      <w:proofErr w:type="spellStart"/>
      <w:r w:rsidRPr="00C24729">
        <w:rPr>
          <w:sz w:val="24"/>
          <w:szCs w:val="24"/>
        </w:rPr>
        <w:t>Леонидовского</w:t>
      </w:r>
      <w:proofErr w:type="spellEnd"/>
      <w:r w:rsidRPr="00C24729">
        <w:rPr>
          <w:sz w:val="24"/>
          <w:szCs w:val="24"/>
        </w:rPr>
        <w:t xml:space="preserve"> сельского поселения </w:t>
      </w:r>
      <w:proofErr w:type="spellStart"/>
      <w:r w:rsidRPr="00C24729">
        <w:rPr>
          <w:sz w:val="24"/>
          <w:szCs w:val="24"/>
        </w:rPr>
        <w:t>Ельнинского</w:t>
      </w:r>
      <w:proofErr w:type="spellEnd"/>
      <w:r w:rsidRPr="00C24729">
        <w:rPr>
          <w:sz w:val="24"/>
          <w:szCs w:val="24"/>
        </w:rPr>
        <w:t xml:space="preserve"> района Смоленской  области,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</w:t>
      </w:r>
      <w:proofErr w:type="spellStart"/>
      <w:r w:rsidRPr="00C24729">
        <w:rPr>
          <w:sz w:val="24"/>
          <w:szCs w:val="24"/>
        </w:rPr>
        <w:t>Леонидовского</w:t>
      </w:r>
      <w:proofErr w:type="spellEnd"/>
      <w:r w:rsidRPr="00C24729">
        <w:rPr>
          <w:sz w:val="24"/>
          <w:szCs w:val="24"/>
        </w:rPr>
        <w:t xml:space="preserve">  сельского поселения </w:t>
      </w:r>
      <w:proofErr w:type="spellStart"/>
      <w:r w:rsidRPr="00C24729">
        <w:rPr>
          <w:sz w:val="24"/>
          <w:szCs w:val="24"/>
        </w:rPr>
        <w:t>Ельнинского</w:t>
      </w:r>
      <w:proofErr w:type="spellEnd"/>
      <w:r w:rsidRPr="00C24729">
        <w:rPr>
          <w:sz w:val="24"/>
          <w:szCs w:val="24"/>
        </w:rPr>
        <w:t xml:space="preserve"> района Смоленской  области.</w:t>
      </w:r>
    </w:p>
    <w:p w:rsidR="00C24729" w:rsidRPr="00C24729" w:rsidRDefault="00C24729" w:rsidP="00C24729">
      <w:pPr>
        <w:ind w:firstLine="570"/>
        <w:jc w:val="both"/>
        <w:rPr>
          <w:sz w:val="24"/>
          <w:szCs w:val="24"/>
        </w:rPr>
      </w:pPr>
      <w:r w:rsidRPr="00C24729">
        <w:rPr>
          <w:sz w:val="24"/>
          <w:szCs w:val="24"/>
        </w:rPr>
        <w:t>Целью муниципальной программы является создание благоприятных условий для проживания граждан, развитие и обеспечение устойчивого функционирования сети автомобильных дорог муниципального значения.</w:t>
      </w:r>
    </w:p>
    <w:p w:rsidR="00C24729" w:rsidRPr="00C24729" w:rsidRDefault="00C24729" w:rsidP="00C24729">
      <w:pPr>
        <w:ind w:firstLine="570"/>
        <w:jc w:val="both"/>
        <w:rPr>
          <w:sz w:val="24"/>
          <w:szCs w:val="24"/>
        </w:rPr>
      </w:pPr>
      <w:r w:rsidRPr="00C24729">
        <w:rPr>
          <w:sz w:val="24"/>
          <w:szCs w:val="24"/>
        </w:rPr>
        <w:t>Приоритетами настоящей Программы являются:</w:t>
      </w:r>
    </w:p>
    <w:p w:rsidR="00C24729" w:rsidRPr="00C24729" w:rsidRDefault="00C24729" w:rsidP="00C247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4729">
        <w:rPr>
          <w:sz w:val="24"/>
          <w:szCs w:val="24"/>
        </w:rPr>
        <w:t xml:space="preserve"> ремонт автомобильных дорог; </w:t>
      </w:r>
    </w:p>
    <w:p w:rsidR="00C24729" w:rsidRPr="00C24729" w:rsidRDefault="00C24729" w:rsidP="00C24729">
      <w:pPr>
        <w:jc w:val="both"/>
        <w:rPr>
          <w:sz w:val="24"/>
          <w:szCs w:val="24"/>
        </w:rPr>
      </w:pPr>
      <w:r w:rsidRPr="00C24729">
        <w:rPr>
          <w:sz w:val="24"/>
          <w:szCs w:val="24"/>
        </w:rPr>
        <w:t xml:space="preserve">- приведение в нормативное состояние автомобильных дорог общего пользования; </w:t>
      </w:r>
    </w:p>
    <w:p w:rsidR="00C24729" w:rsidRPr="00C24729" w:rsidRDefault="00C24729" w:rsidP="00C24729">
      <w:pPr>
        <w:jc w:val="both"/>
        <w:rPr>
          <w:sz w:val="24"/>
          <w:szCs w:val="24"/>
        </w:rPr>
      </w:pPr>
      <w:r w:rsidRPr="00C24729">
        <w:rPr>
          <w:sz w:val="24"/>
          <w:szCs w:val="24"/>
        </w:rPr>
        <w:t xml:space="preserve">- повышение эстетической привлекательности территории </w:t>
      </w:r>
      <w:proofErr w:type="spellStart"/>
      <w:r w:rsidRPr="00C24729">
        <w:rPr>
          <w:sz w:val="24"/>
          <w:szCs w:val="24"/>
        </w:rPr>
        <w:t>Леонидовского</w:t>
      </w:r>
      <w:proofErr w:type="spellEnd"/>
      <w:r w:rsidRPr="00C24729">
        <w:rPr>
          <w:sz w:val="24"/>
          <w:szCs w:val="24"/>
        </w:rPr>
        <w:t xml:space="preserve"> сельского поселения </w:t>
      </w:r>
      <w:proofErr w:type="spellStart"/>
      <w:r w:rsidRPr="00C24729">
        <w:rPr>
          <w:sz w:val="24"/>
          <w:szCs w:val="24"/>
        </w:rPr>
        <w:t>Ельнинского</w:t>
      </w:r>
      <w:proofErr w:type="spellEnd"/>
      <w:r w:rsidRPr="00C24729">
        <w:rPr>
          <w:sz w:val="24"/>
          <w:szCs w:val="24"/>
        </w:rPr>
        <w:t xml:space="preserve"> района Смоленской области.</w:t>
      </w:r>
    </w:p>
    <w:p w:rsidR="00C24729" w:rsidRPr="00C24729" w:rsidRDefault="00C24729" w:rsidP="00C24729">
      <w:pPr>
        <w:ind w:firstLine="570"/>
        <w:jc w:val="both"/>
        <w:rPr>
          <w:sz w:val="24"/>
          <w:szCs w:val="24"/>
        </w:rPr>
      </w:pPr>
      <w:r w:rsidRPr="00C24729">
        <w:rPr>
          <w:sz w:val="24"/>
          <w:szCs w:val="24"/>
        </w:rPr>
        <w:t>Основными задачами является обустройство дорожной сети, ремонт, улучшение технического и эксплуатационного сост</w:t>
      </w:r>
      <w:r w:rsidR="00B30630">
        <w:rPr>
          <w:sz w:val="24"/>
          <w:szCs w:val="24"/>
        </w:rPr>
        <w:t>ояния</w:t>
      </w:r>
      <w:r w:rsidRPr="00C24729">
        <w:rPr>
          <w:sz w:val="24"/>
          <w:szCs w:val="24"/>
        </w:rPr>
        <w:t>.</w:t>
      </w:r>
    </w:p>
    <w:p w:rsidR="00C24729" w:rsidRPr="00C24729" w:rsidRDefault="00C24729" w:rsidP="00C24729">
      <w:pPr>
        <w:pStyle w:val="a4"/>
        <w:jc w:val="both"/>
        <w:rPr>
          <w:sz w:val="24"/>
          <w:szCs w:val="24"/>
        </w:rPr>
      </w:pPr>
      <w:r w:rsidRPr="00C24729">
        <w:rPr>
          <w:sz w:val="24"/>
          <w:szCs w:val="24"/>
        </w:rPr>
        <w:t>Ожидаемыми результатами реализации настояще</w:t>
      </w:r>
      <w:r w:rsidR="00B30630">
        <w:rPr>
          <w:sz w:val="24"/>
          <w:szCs w:val="24"/>
        </w:rPr>
        <w:t xml:space="preserve">й программы </w:t>
      </w:r>
      <w:proofErr w:type="gramStart"/>
      <w:r w:rsidR="00B30630">
        <w:rPr>
          <w:sz w:val="24"/>
          <w:szCs w:val="24"/>
        </w:rPr>
        <w:t xml:space="preserve">являются </w:t>
      </w:r>
      <w:r w:rsidRPr="00C24729">
        <w:rPr>
          <w:sz w:val="24"/>
          <w:szCs w:val="24"/>
        </w:rPr>
        <w:t xml:space="preserve"> ремонт</w:t>
      </w:r>
      <w:proofErr w:type="gramEnd"/>
      <w:r w:rsidRPr="00C24729">
        <w:rPr>
          <w:sz w:val="24"/>
          <w:szCs w:val="24"/>
        </w:rPr>
        <w:t xml:space="preserve"> на нормативном уровне автомобильных дорог местного значения в границах населенных пунктов </w:t>
      </w:r>
      <w:proofErr w:type="spellStart"/>
      <w:r w:rsidRPr="00C24729">
        <w:rPr>
          <w:sz w:val="24"/>
          <w:szCs w:val="24"/>
        </w:rPr>
        <w:t>Леонидовского</w:t>
      </w:r>
      <w:proofErr w:type="spellEnd"/>
      <w:r w:rsidRPr="00C24729">
        <w:rPr>
          <w:sz w:val="24"/>
          <w:szCs w:val="24"/>
        </w:rPr>
        <w:t xml:space="preserve"> сельского поселения </w:t>
      </w:r>
      <w:proofErr w:type="spellStart"/>
      <w:r w:rsidRPr="00C24729">
        <w:rPr>
          <w:sz w:val="24"/>
          <w:szCs w:val="24"/>
        </w:rPr>
        <w:t>Ельнинского</w:t>
      </w:r>
      <w:proofErr w:type="spellEnd"/>
      <w:r w:rsidRPr="00C24729">
        <w:rPr>
          <w:sz w:val="24"/>
          <w:szCs w:val="24"/>
        </w:rPr>
        <w:t xml:space="preserve"> района Смоленской области и улучшение технического состояния дорожной сети и ее обустройство</w:t>
      </w:r>
      <w:r w:rsidR="00B30630">
        <w:rPr>
          <w:sz w:val="24"/>
          <w:szCs w:val="24"/>
        </w:rPr>
        <w:t>.</w:t>
      </w:r>
    </w:p>
    <w:p w:rsidR="00F84ADE" w:rsidRPr="00B30630" w:rsidRDefault="00F84ADE" w:rsidP="00B30630">
      <w:pPr>
        <w:pStyle w:val="a4"/>
        <w:jc w:val="both"/>
        <w:rPr>
          <w:sz w:val="24"/>
          <w:szCs w:val="24"/>
          <w:highlight w:val="yellow"/>
        </w:rPr>
      </w:pPr>
      <w:r w:rsidRPr="00B30630">
        <w:rPr>
          <w:sz w:val="24"/>
          <w:szCs w:val="24"/>
        </w:rPr>
        <w:t>В систему мероприятий по реализации Программы включены:</w:t>
      </w:r>
    </w:p>
    <w:p w:rsidR="00F84ADE" w:rsidRPr="00B30630" w:rsidRDefault="00F84ADE" w:rsidP="00F84ADE">
      <w:pPr>
        <w:jc w:val="both"/>
        <w:rPr>
          <w:sz w:val="24"/>
          <w:szCs w:val="24"/>
        </w:rPr>
      </w:pPr>
      <w:r w:rsidRPr="00B30630">
        <w:rPr>
          <w:sz w:val="24"/>
          <w:szCs w:val="24"/>
        </w:rPr>
        <w:t>- анализ существующего состояния дел по обеспечению обустройства, ремонта, улучшению тех</w:t>
      </w:r>
      <w:r w:rsidR="00B30630" w:rsidRPr="00B30630">
        <w:rPr>
          <w:sz w:val="24"/>
          <w:szCs w:val="24"/>
        </w:rPr>
        <w:t xml:space="preserve">нического состояния </w:t>
      </w:r>
      <w:r w:rsidRPr="00B30630">
        <w:rPr>
          <w:sz w:val="24"/>
          <w:szCs w:val="24"/>
        </w:rPr>
        <w:t xml:space="preserve">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F84ADE" w:rsidRPr="00B30630" w:rsidRDefault="00F84ADE" w:rsidP="00F84ADE">
      <w:pPr>
        <w:jc w:val="both"/>
        <w:rPr>
          <w:sz w:val="24"/>
          <w:szCs w:val="24"/>
        </w:rPr>
      </w:pPr>
      <w:r w:rsidRPr="00B30630">
        <w:rPr>
          <w:sz w:val="24"/>
          <w:szCs w:val="24"/>
        </w:rPr>
        <w:t>- контроль за обеспечением сохранности автомобильных дорог местного значения;</w:t>
      </w:r>
    </w:p>
    <w:p w:rsidR="00F84ADE" w:rsidRPr="00B30630" w:rsidRDefault="00F84ADE" w:rsidP="00F84ADE">
      <w:pPr>
        <w:jc w:val="both"/>
        <w:rPr>
          <w:sz w:val="24"/>
          <w:szCs w:val="24"/>
        </w:rPr>
      </w:pPr>
      <w:r w:rsidRPr="00B30630">
        <w:rPr>
          <w:sz w:val="24"/>
          <w:szCs w:val="24"/>
        </w:rPr>
        <w:t>- развитие дорожной сети Леонидовского сельского поселения Ельнинского района Смоленской области;</w:t>
      </w:r>
    </w:p>
    <w:p w:rsidR="00F84ADE" w:rsidRPr="00B30630" w:rsidRDefault="00F84ADE" w:rsidP="00F84ADE">
      <w:pPr>
        <w:jc w:val="both"/>
        <w:rPr>
          <w:sz w:val="24"/>
          <w:szCs w:val="24"/>
        </w:rPr>
      </w:pPr>
      <w:r w:rsidRPr="00B30630">
        <w:rPr>
          <w:sz w:val="24"/>
          <w:szCs w:val="24"/>
        </w:rPr>
        <w:t>- осуществление дорожной деятельности в отношении автомобильных дорог местного значения;</w:t>
      </w:r>
    </w:p>
    <w:p w:rsidR="00F84ADE" w:rsidRPr="00B30630" w:rsidRDefault="00B30630" w:rsidP="00B30630">
      <w:pPr>
        <w:jc w:val="both"/>
        <w:rPr>
          <w:sz w:val="24"/>
          <w:szCs w:val="24"/>
        </w:rPr>
      </w:pPr>
      <w:r>
        <w:t xml:space="preserve">    </w:t>
      </w:r>
      <w:r w:rsidR="00F84ADE" w:rsidRPr="00B30630">
        <w:rPr>
          <w:sz w:val="24"/>
          <w:szCs w:val="24"/>
        </w:rPr>
        <w:t xml:space="preserve">Источниками финансирования программы являются средства бюджета </w:t>
      </w:r>
      <w:proofErr w:type="spellStart"/>
      <w:r w:rsidR="00F84ADE" w:rsidRPr="00B30630">
        <w:rPr>
          <w:sz w:val="24"/>
          <w:szCs w:val="24"/>
        </w:rPr>
        <w:t>Леонидовского</w:t>
      </w:r>
      <w:proofErr w:type="spellEnd"/>
      <w:r w:rsidR="00F84ADE" w:rsidRPr="00B30630">
        <w:rPr>
          <w:sz w:val="24"/>
          <w:szCs w:val="24"/>
        </w:rPr>
        <w:t xml:space="preserve"> сельского поселения </w:t>
      </w:r>
      <w:proofErr w:type="spellStart"/>
      <w:r w:rsidR="00F84ADE" w:rsidRPr="00B30630">
        <w:rPr>
          <w:sz w:val="24"/>
          <w:szCs w:val="24"/>
        </w:rPr>
        <w:t>Ельнин</w:t>
      </w:r>
      <w:r w:rsidRPr="00B30630">
        <w:rPr>
          <w:sz w:val="24"/>
          <w:szCs w:val="24"/>
        </w:rPr>
        <w:t>ского</w:t>
      </w:r>
      <w:proofErr w:type="spellEnd"/>
      <w:r w:rsidRPr="00B30630">
        <w:rPr>
          <w:sz w:val="24"/>
          <w:szCs w:val="24"/>
        </w:rPr>
        <w:t xml:space="preserve"> района Смоленской области, областной бюджет.</w:t>
      </w:r>
    </w:p>
    <w:p w:rsidR="00F84ADE" w:rsidRPr="00B30630" w:rsidRDefault="00F84ADE" w:rsidP="00F84ADE">
      <w:pPr>
        <w:pStyle w:val="aa"/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630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в сфере реализации муниципальной программы осуществляется в соответствии с нормативно-правовой базой:</w:t>
      </w:r>
    </w:p>
    <w:p w:rsidR="00F84ADE" w:rsidRPr="00B30630" w:rsidRDefault="00F84ADE" w:rsidP="00F84ADE">
      <w:pPr>
        <w:ind w:firstLine="845"/>
        <w:jc w:val="both"/>
        <w:rPr>
          <w:sz w:val="24"/>
          <w:szCs w:val="24"/>
        </w:rPr>
      </w:pPr>
      <w:r w:rsidRPr="00B30630">
        <w:rPr>
          <w:sz w:val="24"/>
          <w:szCs w:val="24"/>
        </w:rPr>
        <w:t>1. Бюджетный кодекс Российской Федерации;</w:t>
      </w:r>
    </w:p>
    <w:p w:rsidR="00F84ADE" w:rsidRPr="00B30630" w:rsidRDefault="00F84ADE" w:rsidP="00F84ADE">
      <w:pPr>
        <w:ind w:firstLine="845"/>
        <w:jc w:val="both"/>
        <w:rPr>
          <w:sz w:val="24"/>
          <w:szCs w:val="24"/>
        </w:rPr>
      </w:pPr>
      <w:r w:rsidRPr="00B30630">
        <w:rPr>
          <w:sz w:val="24"/>
          <w:szCs w:val="24"/>
        </w:rPr>
        <w:t>2. Федеральный закон от 06.10.2003 года № 131 - ФЗ «Об общих принципах организации местного самоуправления в Российской Федерации»;</w:t>
      </w:r>
    </w:p>
    <w:p w:rsidR="00A42F13" w:rsidRPr="00A42F13" w:rsidRDefault="00F84ADE" w:rsidP="00A42F13">
      <w:pPr>
        <w:ind w:firstLine="845"/>
        <w:jc w:val="both"/>
        <w:rPr>
          <w:color w:val="000000"/>
          <w:sz w:val="24"/>
          <w:szCs w:val="24"/>
        </w:rPr>
      </w:pPr>
      <w:r w:rsidRPr="00B30630">
        <w:rPr>
          <w:sz w:val="24"/>
          <w:szCs w:val="24"/>
        </w:rPr>
        <w:t xml:space="preserve">3. Постановление Администрации Леонидовского сельского поселения Ельнинского района Смоленской области </w:t>
      </w:r>
      <w:r w:rsidR="00B30630" w:rsidRPr="00B30630">
        <w:rPr>
          <w:sz w:val="24"/>
          <w:szCs w:val="24"/>
        </w:rPr>
        <w:t>№ 45 от 12.10.2022 «Об утверждении Порядка принятия решения о разработке муниципальных программ, их формирования и реализации»</w:t>
      </w:r>
      <w:r w:rsidRPr="00B30630">
        <w:rPr>
          <w:color w:val="000000"/>
          <w:sz w:val="24"/>
          <w:szCs w:val="24"/>
        </w:rPr>
        <w:t xml:space="preserve"> </w:t>
      </w:r>
      <w:proofErr w:type="gramStart"/>
      <w:r w:rsidRPr="00B30630">
        <w:rPr>
          <w:color w:val="000000"/>
          <w:sz w:val="24"/>
          <w:szCs w:val="24"/>
        </w:rPr>
        <w:t>В</w:t>
      </w:r>
      <w:proofErr w:type="gramEnd"/>
      <w:r w:rsidRPr="00B30630">
        <w:rPr>
          <w:color w:val="000000"/>
          <w:sz w:val="24"/>
          <w:szCs w:val="24"/>
        </w:rPr>
        <w:t xml:space="preserve"> процессе реализации муниципальной программы допускается корректировка це</w:t>
      </w:r>
      <w:r w:rsidR="00A42F13">
        <w:rPr>
          <w:color w:val="000000"/>
          <w:sz w:val="24"/>
          <w:szCs w:val="24"/>
        </w:rPr>
        <w:t xml:space="preserve">левых показателей её </w:t>
      </w:r>
      <w:proofErr w:type="spellStart"/>
      <w:r w:rsidR="00A42F13">
        <w:rPr>
          <w:color w:val="000000"/>
          <w:sz w:val="24"/>
          <w:szCs w:val="24"/>
        </w:rPr>
        <w:t>реализац</w:t>
      </w:r>
      <w:proofErr w:type="spellEnd"/>
    </w:p>
    <w:p w:rsidR="00F84ADE" w:rsidRDefault="00F84ADE" w:rsidP="004D58F2">
      <w:pPr>
        <w:autoSpaceDE w:val="0"/>
        <w:jc w:val="center"/>
        <w:rPr>
          <w:b/>
          <w:sz w:val="24"/>
          <w:szCs w:val="24"/>
        </w:rPr>
      </w:pPr>
    </w:p>
    <w:p w:rsidR="004D58F2" w:rsidRDefault="004D58F2" w:rsidP="004D58F2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Сведения о региональном проекте</w:t>
      </w:r>
    </w:p>
    <w:p w:rsidR="004D58F2" w:rsidRDefault="004D58F2" w:rsidP="004D58F2">
      <w:pPr>
        <w:autoSpaceDE w:val="0"/>
        <w:rPr>
          <w:sz w:val="24"/>
          <w:szCs w:val="24"/>
        </w:rPr>
      </w:pPr>
    </w:p>
    <w:p w:rsidR="004D58F2" w:rsidRDefault="004D58F2" w:rsidP="004D58F2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связанные с реализацией региональных проектов, в муниципальной программе отсутствуют.</w:t>
      </w:r>
    </w:p>
    <w:p w:rsidR="004D58F2" w:rsidRDefault="004D58F2" w:rsidP="004D58F2">
      <w:pPr>
        <w:autoSpaceDE w:val="0"/>
        <w:rPr>
          <w:sz w:val="24"/>
          <w:szCs w:val="24"/>
        </w:rPr>
      </w:pPr>
    </w:p>
    <w:p w:rsidR="004D58F2" w:rsidRDefault="004D58F2" w:rsidP="004D58F2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Сведения о ведомственном проекте</w:t>
      </w:r>
    </w:p>
    <w:p w:rsidR="004D58F2" w:rsidRDefault="004D58F2" w:rsidP="004D58F2">
      <w:pPr>
        <w:autoSpaceDE w:val="0"/>
        <w:rPr>
          <w:sz w:val="24"/>
          <w:szCs w:val="24"/>
        </w:rPr>
      </w:pPr>
    </w:p>
    <w:p w:rsidR="004D58F2" w:rsidRDefault="004D58F2" w:rsidP="004D58F2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Мероприятия, связанные с реализацией ведомственных проектов, в муниципальной программе отсутствуют.</w:t>
      </w:r>
    </w:p>
    <w:p w:rsidR="004D58F2" w:rsidRDefault="004D58F2" w:rsidP="004D58F2">
      <w:pPr>
        <w:ind w:left="-426"/>
        <w:jc w:val="both"/>
        <w:rPr>
          <w:sz w:val="24"/>
          <w:szCs w:val="24"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258AD" w:rsidRDefault="004258AD" w:rsidP="004D58F2">
      <w:pPr>
        <w:autoSpaceDE w:val="0"/>
        <w:jc w:val="center"/>
        <w:rPr>
          <w:b/>
        </w:rPr>
      </w:pPr>
    </w:p>
    <w:p w:rsidR="004D58F2" w:rsidRDefault="004D58F2" w:rsidP="004D58F2">
      <w:pPr>
        <w:autoSpaceDE w:val="0"/>
        <w:jc w:val="center"/>
        <w:rPr>
          <w:b/>
        </w:rPr>
      </w:pPr>
      <w:r>
        <w:rPr>
          <w:b/>
        </w:rPr>
        <w:t>Раздел 4. Паспорта комплексов процессных мероприятий</w:t>
      </w:r>
    </w:p>
    <w:p w:rsidR="004D58F2" w:rsidRDefault="004D58F2" w:rsidP="004D58F2">
      <w:pPr>
        <w:shd w:val="clear" w:color="auto" w:fill="FFFFFF"/>
        <w:jc w:val="center"/>
        <w:rPr>
          <w:b/>
          <w:spacing w:val="20"/>
        </w:rPr>
      </w:pPr>
      <w:r>
        <w:rPr>
          <w:b/>
          <w:spacing w:val="20"/>
        </w:rPr>
        <w:t>ПАСПОРТ</w:t>
      </w:r>
    </w:p>
    <w:p w:rsidR="004D58F2" w:rsidRDefault="004D58F2" w:rsidP="004D58F2">
      <w:pPr>
        <w:shd w:val="clear" w:color="auto" w:fill="FFFFFF"/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4D58F2" w:rsidRDefault="004D58F2" w:rsidP="004D58F2">
      <w:pPr>
        <w:jc w:val="center"/>
        <w:rPr>
          <w:lang w:bidi="ru-RU"/>
        </w:rPr>
      </w:pPr>
      <w:r>
        <w:t>«</w:t>
      </w:r>
      <w:r>
        <w:rPr>
          <w:sz w:val="24"/>
        </w:rPr>
        <w:t>Содержание автомобильных дорог в границах поселений</w:t>
      </w:r>
      <w:r>
        <w:t>»</w:t>
      </w:r>
    </w:p>
    <w:p w:rsidR="00A42F13" w:rsidRDefault="00A42F13" w:rsidP="004D58F2">
      <w:pPr>
        <w:shd w:val="clear" w:color="auto" w:fill="FFFFFF"/>
        <w:jc w:val="center"/>
        <w:rPr>
          <w:b/>
        </w:rPr>
      </w:pPr>
    </w:p>
    <w:p w:rsidR="00A42F13" w:rsidRDefault="00A42F13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</w:rPr>
      </w:pPr>
      <w:r>
        <w:rPr>
          <w:b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4D58F2" w:rsidTr="004D58F2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Леонидовского сельского поселения Ельнинского  района Смоленской области</w:t>
            </w:r>
          </w:p>
        </w:tc>
      </w:tr>
      <w:tr w:rsidR="004D58F2" w:rsidTr="004D58F2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программа «</w:t>
            </w:r>
            <w:r w:rsidR="007B6735">
              <w:rPr>
                <w:sz w:val="24"/>
                <w:szCs w:val="24"/>
                <w:lang w:eastAsia="en-US"/>
              </w:rPr>
              <w:t xml:space="preserve">Развитие   </w:t>
            </w:r>
            <w:proofErr w:type="spellStart"/>
            <w:r w:rsidR="007B6735">
              <w:rPr>
                <w:sz w:val="24"/>
                <w:szCs w:val="24"/>
                <w:lang w:eastAsia="en-US"/>
              </w:rPr>
              <w:t>дорожно</w:t>
            </w:r>
            <w:proofErr w:type="spellEnd"/>
            <w:r w:rsidR="007B6735">
              <w:rPr>
                <w:sz w:val="24"/>
                <w:szCs w:val="24"/>
                <w:lang w:eastAsia="en-US"/>
              </w:rPr>
              <w:t xml:space="preserve"> – транспортного комплекса</w:t>
            </w:r>
            <w:r>
              <w:rPr>
                <w:sz w:val="24"/>
                <w:szCs w:val="24"/>
                <w:lang w:eastAsia="en-US"/>
              </w:rPr>
              <w:t xml:space="preserve">     Леонидовского сельского поселения Ельнинского  района Смоленской области</w:t>
            </w:r>
            <w:r>
              <w:rPr>
                <w:sz w:val="24"/>
                <w:lang w:eastAsia="en-US"/>
              </w:rPr>
              <w:t>»</w:t>
            </w:r>
          </w:p>
        </w:tc>
      </w:tr>
    </w:tbl>
    <w:p w:rsidR="004D58F2" w:rsidRDefault="004D58F2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</w:rPr>
      </w:pPr>
      <w:r>
        <w:rPr>
          <w:b/>
        </w:rPr>
        <w:t>Показатели реализации комплекса процессных мероприятий</w:t>
      </w:r>
    </w:p>
    <w:p w:rsidR="004D58F2" w:rsidRDefault="004D58F2" w:rsidP="004D58F2">
      <w:pPr>
        <w:shd w:val="clear" w:color="auto" w:fill="FFFFFF"/>
        <w:jc w:val="center"/>
        <w:rPr>
          <w:b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9"/>
        <w:gridCol w:w="1388"/>
        <w:gridCol w:w="1596"/>
        <w:gridCol w:w="1469"/>
        <w:gridCol w:w="1473"/>
        <w:gridCol w:w="1128"/>
      </w:tblGrid>
      <w:tr w:rsidR="004D58F2" w:rsidTr="004D58F2">
        <w:trPr>
          <w:tblHeader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п/п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color w:val="22272F"/>
                <w:sz w:val="24"/>
                <w:shd w:val="clear" w:color="auto" w:fill="FFFFFF"/>
                <w:lang w:eastAsia="en-US"/>
              </w:rPr>
            </w:pPr>
            <w:r>
              <w:rPr>
                <w:sz w:val="24"/>
                <w:lang w:eastAsia="en-US"/>
              </w:rPr>
              <w:t>Единица измерения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color w:val="22272F"/>
                <w:sz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D58F2" w:rsidTr="004D58F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val="en-US"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4"/>
                <w:shd w:val="clear" w:color="auto" w:fill="FFFFFF"/>
                <w:lang w:eastAsia="en-US"/>
              </w:rPr>
              <w:t>5</w:t>
            </w:r>
          </w:p>
        </w:tc>
      </w:tr>
      <w:tr w:rsidR="004D58F2" w:rsidTr="004D58F2">
        <w:trPr>
          <w:trHeight w:val="282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4D58F2" w:rsidTr="004D58F2">
        <w:trPr>
          <w:trHeight w:val="188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28" w:lineRule="auto"/>
              <w:ind w:right="-185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 w:rsidP="007B673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>Улучшение состояния дорожно-уличной   сети на дорогах    населенных пунктов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4D58F2" w:rsidRDefault="004D58F2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  <w:spacing w:val="20"/>
        </w:rPr>
      </w:pPr>
      <w:r>
        <w:rPr>
          <w:b/>
          <w:spacing w:val="20"/>
        </w:rPr>
        <w:t>ПАСПОРТ</w:t>
      </w:r>
    </w:p>
    <w:p w:rsidR="004D58F2" w:rsidRDefault="004D58F2" w:rsidP="004D58F2">
      <w:pPr>
        <w:shd w:val="clear" w:color="auto" w:fill="FFFFFF"/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4D58F2" w:rsidRDefault="004D58F2" w:rsidP="004D58F2">
      <w:pPr>
        <w:jc w:val="center"/>
        <w:rPr>
          <w:lang w:bidi="ru-RU"/>
        </w:rPr>
      </w:pPr>
      <w:r>
        <w:t>«</w:t>
      </w:r>
      <w:r>
        <w:rPr>
          <w:sz w:val="24"/>
        </w:rPr>
        <w:t>Ремонт автомобильных дорог местного значения</w:t>
      </w:r>
      <w:r>
        <w:t>»</w:t>
      </w:r>
    </w:p>
    <w:p w:rsidR="004D58F2" w:rsidRDefault="004D58F2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</w:rPr>
      </w:pPr>
      <w:r>
        <w:rPr>
          <w:b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4D58F2" w:rsidTr="004D58F2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Леонидовского сельского поселения Ельнинского  района Смоленской области</w:t>
            </w:r>
          </w:p>
        </w:tc>
      </w:tr>
      <w:tr w:rsidR="004D58F2" w:rsidTr="004D58F2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программа «</w:t>
            </w:r>
            <w:r>
              <w:rPr>
                <w:sz w:val="24"/>
                <w:szCs w:val="24"/>
                <w:lang w:eastAsia="en-US"/>
              </w:rPr>
              <w:t xml:space="preserve">Развитие  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 w:rsidR="007B6735">
              <w:rPr>
                <w:sz w:val="24"/>
                <w:szCs w:val="24"/>
                <w:lang w:eastAsia="en-US"/>
              </w:rPr>
              <w:t>орожно</w:t>
            </w:r>
            <w:proofErr w:type="spellEnd"/>
            <w:r w:rsidR="007B6735">
              <w:rPr>
                <w:sz w:val="24"/>
                <w:szCs w:val="24"/>
                <w:lang w:eastAsia="en-US"/>
              </w:rPr>
              <w:t xml:space="preserve"> -  транспортного комплекса</w:t>
            </w:r>
            <w:r>
              <w:rPr>
                <w:sz w:val="24"/>
                <w:szCs w:val="24"/>
                <w:lang w:eastAsia="en-US"/>
              </w:rPr>
              <w:t xml:space="preserve">     Леонидовского сельского поселения Ельнинского  района Смоленской области</w:t>
            </w:r>
            <w:r>
              <w:rPr>
                <w:sz w:val="24"/>
                <w:lang w:eastAsia="en-US"/>
              </w:rPr>
              <w:t>»</w:t>
            </w:r>
          </w:p>
        </w:tc>
      </w:tr>
    </w:tbl>
    <w:p w:rsidR="004D58F2" w:rsidRDefault="004D58F2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</w:rPr>
      </w:pPr>
    </w:p>
    <w:p w:rsidR="004258AD" w:rsidRDefault="004258AD" w:rsidP="004D58F2">
      <w:pPr>
        <w:shd w:val="clear" w:color="auto" w:fill="FFFFFF"/>
        <w:jc w:val="center"/>
        <w:rPr>
          <w:b/>
        </w:rPr>
      </w:pPr>
    </w:p>
    <w:p w:rsidR="004258AD" w:rsidRDefault="004258AD" w:rsidP="004D58F2">
      <w:pPr>
        <w:shd w:val="clear" w:color="auto" w:fill="FFFFFF"/>
        <w:jc w:val="center"/>
        <w:rPr>
          <w:b/>
        </w:rPr>
      </w:pPr>
    </w:p>
    <w:p w:rsidR="004258AD" w:rsidRDefault="004258AD" w:rsidP="004D58F2">
      <w:pPr>
        <w:shd w:val="clear" w:color="auto" w:fill="FFFFFF"/>
        <w:jc w:val="center"/>
        <w:rPr>
          <w:b/>
        </w:rPr>
      </w:pPr>
    </w:p>
    <w:p w:rsidR="004258AD" w:rsidRDefault="004258AD" w:rsidP="004D58F2">
      <w:pPr>
        <w:shd w:val="clear" w:color="auto" w:fill="FFFFFF"/>
        <w:jc w:val="center"/>
        <w:rPr>
          <w:b/>
        </w:rPr>
      </w:pPr>
    </w:p>
    <w:p w:rsidR="004D58F2" w:rsidRDefault="004D58F2" w:rsidP="004D58F2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Показатели реализации комплекса процессных мероприятий</w:t>
      </w:r>
    </w:p>
    <w:p w:rsidR="004D58F2" w:rsidRDefault="004D58F2" w:rsidP="004D58F2">
      <w:pPr>
        <w:shd w:val="clear" w:color="auto" w:fill="FFFFFF"/>
        <w:jc w:val="center"/>
        <w:rPr>
          <w:b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9"/>
        <w:gridCol w:w="1388"/>
        <w:gridCol w:w="1596"/>
        <w:gridCol w:w="1469"/>
        <w:gridCol w:w="1473"/>
        <w:gridCol w:w="1128"/>
      </w:tblGrid>
      <w:tr w:rsidR="004D58F2" w:rsidTr="004D58F2">
        <w:trPr>
          <w:tblHeader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п/п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color w:val="22272F"/>
                <w:sz w:val="24"/>
                <w:shd w:val="clear" w:color="auto" w:fill="FFFFFF"/>
                <w:lang w:eastAsia="en-US"/>
              </w:rPr>
            </w:pPr>
            <w:r>
              <w:rPr>
                <w:sz w:val="24"/>
                <w:lang w:eastAsia="en-US"/>
              </w:rPr>
              <w:t>Единица измерения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color w:val="22272F"/>
                <w:sz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D58F2" w:rsidTr="004D58F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rPr>
                <w:color w:val="22272F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val="en-US"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color w:val="22272F"/>
                <w:sz w:val="24"/>
                <w:shd w:val="clear" w:color="auto" w:fill="FFFFFF"/>
                <w:lang w:eastAsia="en-US"/>
              </w:rPr>
              <w:t>2024</w:t>
            </w:r>
          </w:p>
        </w:tc>
      </w:tr>
      <w:tr w:rsidR="004D58F2" w:rsidTr="004D58F2">
        <w:trPr>
          <w:trHeight w:val="282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ind w:right="-1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4D58F2" w:rsidTr="004D58F2">
        <w:trPr>
          <w:trHeight w:val="188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28" w:lineRule="auto"/>
              <w:ind w:right="-185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 w:rsidP="007B673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>Улучшение состояния дорожно-уличной   сети на дорогах    населенных пунктов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F2" w:rsidRDefault="004D58F2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4D58F2" w:rsidRDefault="004D58F2" w:rsidP="004D58F2">
      <w:pPr>
        <w:ind w:firstLine="709"/>
        <w:jc w:val="both"/>
        <w:rPr>
          <w:b/>
        </w:rPr>
      </w:pPr>
    </w:p>
    <w:p w:rsidR="004D58F2" w:rsidRDefault="004D58F2" w:rsidP="004D58F2">
      <w:pPr>
        <w:ind w:firstLine="709"/>
        <w:jc w:val="both"/>
        <w:rPr>
          <w:b/>
        </w:rPr>
      </w:pPr>
      <w:r>
        <w:rPr>
          <w:b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4D58F2" w:rsidRDefault="004D58F2" w:rsidP="004D58F2">
      <w:pPr>
        <w:shd w:val="clear" w:color="auto" w:fill="FFFFFF"/>
        <w:autoSpaceDE w:val="0"/>
      </w:pPr>
    </w:p>
    <w:p w:rsidR="004D58F2" w:rsidRDefault="004D58F2" w:rsidP="004D58F2">
      <w:pPr>
        <w:autoSpaceDE w:val="0"/>
        <w:ind w:firstLine="709"/>
        <w:jc w:val="both"/>
      </w:pPr>
      <w: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4D58F2" w:rsidRDefault="004D58F2" w:rsidP="004D58F2">
      <w:pPr>
        <w:ind w:left="-426"/>
        <w:jc w:val="both"/>
        <w:rPr>
          <w:sz w:val="24"/>
          <w:szCs w:val="24"/>
        </w:rPr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jc w:val="center"/>
      </w:pPr>
    </w:p>
    <w:p w:rsidR="004D58F2" w:rsidRDefault="004D58F2" w:rsidP="004D58F2">
      <w:pPr>
        <w:sectPr w:rsidR="004D58F2">
          <w:pgSz w:w="11906" w:h="16838"/>
          <w:pgMar w:top="284" w:right="567" w:bottom="284" w:left="1134" w:header="709" w:footer="709" w:gutter="0"/>
          <w:cols w:space="720"/>
        </w:sectPr>
      </w:pPr>
    </w:p>
    <w:p w:rsidR="004D58F2" w:rsidRDefault="004D58F2" w:rsidP="004D58F2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Раздел 6. Сведения о финансировании структурных элементов муниципальной программы.</w:t>
      </w:r>
    </w:p>
    <w:p w:rsidR="004D58F2" w:rsidRDefault="004D58F2" w:rsidP="004D58F2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4D58F2" w:rsidRDefault="004D58F2" w:rsidP="004D58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финансировании структурных элементов муниципальной программы «Разви</w:t>
      </w:r>
      <w:r w:rsidR="007B6735">
        <w:rPr>
          <w:b/>
          <w:sz w:val="20"/>
          <w:szCs w:val="20"/>
        </w:rPr>
        <w:t xml:space="preserve">тие   </w:t>
      </w:r>
      <w:proofErr w:type="spellStart"/>
      <w:r w:rsidR="007B6735">
        <w:rPr>
          <w:b/>
          <w:sz w:val="20"/>
          <w:szCs w:val="20"/>
        </w:rPr>
        <w:t>дорожно</w:t>
      </w:r>
      <w:proofErr w:type="spellEnd"/>
      <w:r w:rsidR="007B6735">
        <w:rPr>
          <w:b/>
          <w:sz w:val="20"/>
          <w:szCs w:val="20"/>
        </w:rPr>
        <w:t xml:space="preserve"> -  транспортного комплекса</w:t>
      </w:r>
      <w:r>
        <w:rPr>
          <w:b/>
          <w:sz w:val="20"/>
          <w:szCs w:val="20"/>
        </w:rPr>
        <w:t xml:space="preserve">     Леонидовского сельского поселения Ельнинского  района Смоленской области»</w:t>
      </w:r>
    </w:p>
    <w:tbl>
      <w:tblPr>
        <w:tblpPr w:leftFromText="180" w:rightFromText="180" w:bottomFromText="200" w:vertAnchor="text" w:horzAnchor="margin" w:tblpXSpec="center" w:tblpY="372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19"/>
        <w:gridCol w:w="709"/>
        <w:gridCol w:w="3403"/>
        <w:gridCol w:w="1843"/>
        <w:gridCol w:w="1417"/>
        <w:gridCol w:w="1701"/>
        <w:gridCol w:w="1701"/>
        <w:gridCol w:w="1559"/>
      </w:tblGrid>
      <w:tr w:rsidR="004D58F2" w:rsidTr="007B6735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Наименование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spacing w:line="252" w:lineRule="auto"/>
              <w:ind w:left="-108" w:right="-108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6"/>
                <w:szCs w:val="20"/>
                <w:lang w:eastAsia="en-US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4D58F2" w:rsidTr="007B6735">
        <w:trPr>
          <w:trHeight w:val="6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b/>
                <w:lang w:eastAsia="en-US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b/>
                <w:lang w:eastAsia="en-US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202</w:t>
            </w:r>
            <w:r w:rsidR="007B6735">
              <w:rPr>
                <w:color w:val="22272F"/>
                <w:sz w:val="26"/>
                <w:szCs w:val="20"/>
                <w:shd w:val="clear" w:color="auto" w:fill="FFFFFF"/>
                <w:lang w:eastAsia="en-US"/>
              </w:rPr>
              <w:t>5</w:t>
            </w:r>
          </w:p>
        </w:tc>
      </w:tr>
      <w:tr w:rsidR="004D58F2" w:rsidTr="007B67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4D58F2" w:rsidTr="007B6735"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4D58F2" w:rsidTr="007B6735">
        <w:trPr>
          <w:trHeight w:val="337"/>
        </w:trPr>
        <w:tc>
          <w:tcPr>
            <w:tcW w:w="1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Ремонт автомобильных дорог местного значения</w:t>
            </w:r>
          </w:p>
        </w:tc>
      </w:tr>
      <w:tr w:rsidR="004D58F2" w:rsidTr="007B6735">
        <w:trPr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7B6735">
            <w:pPr>
              <w:autoSpaceDE w:val="0"/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  <w:r w:rsidR="004D58F2">
              <w:rPr>
                <w:b/>
                <w:sz w:val="22"/>
                <w:lang w:eastAsia="en-US"/>
              </w:rPr>
              <w:t>.1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>Улучшение состояния дорожно-уличн</w:t>
            </w:r>
            <w:r w:rsidR="007B6735"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 xml:space="preserve">ой   сети </w:t>
            </w:r>
            <w:r>
              <w:rPr>
                <w:rStyle w:val="apple-style-span"/>
                <w:rFonts w:eastAsia="Lucida Sans Unicode"/>
                <w:sz w:val="24"/>
                <w:szCs w:val="24"/>
                <w:lang w:eastAsia="en-US"/>
              </w:rPr>
              <w:t xml:space="preserve"> на дорогах    населенных пунктов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 Леонидовского сельского поселения Ельнинского  района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средства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530D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</w:t>
            </w:r>
            <w:r w:rsidR="004D58F2" w:rsidRPr="00530DF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530D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</w:t>
            </w:r>
            <w:r w:rsidR="004D58F2" w:rsidRPr="00530DF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58F2" w:rsidTr="007B6735">
        <w:trPr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spacing w:line="276" w:lineRule="auto"/>
              <w:rPr>
                <w:rStyle w:val="apple-style-span"/>
                <w:rFonts w:eastAsia="Lucida Sans Unicode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530D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7000</w:t>
            </w:r>
            <w:r w:rsidR="004D58F2" w:rsidRPr="00530DF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Pr="00530DF6" w:rsidRDefault="00530D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0DF6">
              <w:rPr>
                <w:sz w:val="24"/>
                <w:szCs w:val="24"/>
                <w:lang w:eastAsia="en-US"/>
              </w:rPr>
              <w:t>7000</w:t>
            </w:r>
            <w:r w:rsidR="004D58F2" w:rsidRPr="00530DF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8F2" w:rsidRDefault="004D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58F2" w:rsidTr="007B6735"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7007,0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7007,0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7B6735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7B6735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D58F2" w:rsidTr="007B6735">
        <w:tc>
          <w:tcPr>
            <w:tcW w:w="7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7B6735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7B6735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D58F2" w:rsidTr="007B6735">
        <w:tc>
          <w:tcPr>
            <w:tcW w:w="7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7007,</w:t>
            </w:r>
            <w:r w:rsidR="004D58F2" w:rsidRPr="00530DF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Pr="00530DF6" w:rsidRDefault="00530DF6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530DF6">
              <w:rPr>
                <w:sz w:val="16"/>
                <w:szCs w:val="16"/>
                <w:lang w:eastAsia="en-US"/>
              </w:rPr>
              <w:t>7007</w:t>
            </w:r>
            <w:r w:rsidR="004D58F2" w:rsidRPr="00530DF6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8F2" w:rsidRDefault="004D58F2">
            <w:pPr>
              <w:autoSpaceDE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4D58F2" w:rsidRDefault="004D58F2" w:rsidP="004D58F2">
      <w:pPr>
        <w:jc w:val="center"/>
      </w:pPr>
    </w:p>
    <w:p w:rsidR="007F6A33" w:rsidRDefault="007F6A33"/>
    <w:sectPr w:rsidR="007F6A33" w:rsidSect="007B673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3C"/>
    <w:multiLevelType w:val="hybridMultilevel"/>
    <w:tmpl w:val="94A04E86"/>
    <w:lvl w:ilvl="0" w:tplc="5714FA36">
      <w:start w:val="1"/>
      <w:numFmt w:val="decimal"/>
      <w:lvlText w:val="%1."/>
      <w:lvlJc w:val="left"/>
      <w:pPr>
        <w:ind w:left="492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8F2"/>
    <w:rsid w:val="0011767A"/>
    <w:rsid w:val="00173CE6"/>
    <w:rsid w:val="004258AD"/>
    <w:rsid w:val="004306EA"/>
    <w:rsid w:val="004D58F2"/>
    <w:rsid w:val="005158BD"/>
    <w:rsid w:val="00530DF6"/>
    <w:rsid w:val="00585D03"/>
    <w:rsid w:val="006F0AA6"/>
    <w:rsid w:val="007B6735"/>
    <w:rsid w:val="007F6A33"/>
    <w:rsid w:val="00817334"/>
    <w:rsid w:val="00955137"/>
    <w:rsid w:val="009624DD"/>
    <w:rsid w:val="00A42F13"/>
    <w:rsid w:val="00B30630"/>
    <w:rsid w:val="00C24729"/>
    <w:rsid w:val="00DF45E3"/>
    <w:rsid w:val="00F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4B820AD"/>
  <w15:docId w15:val="{3615456E-92AB-4F8A-95C5-E866B81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D58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4D5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D58F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D58F2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11pt">
    <w:name w:val="Основной текст (2) + 11 pt"/>
    <w:aliases w:val="Курсив"/>
    <w:basedOn w:val="a0"/>
    <w:rsid w:val="004D58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pple-style-span">
    <w:name w:val="apple-style-span"/>
    <w:basedOn w:val="a0"/>
    <w:rsid w:val="004D58F2"/>
  </w:style>
  <w:style w:type="character" w:styleId="a6">
    <w:name w:val="Strong"/>
    <w:basedOn w:val="a0"/>
    <w:qFormat/>
    <w:rsid w:val="004D58F2"/>
    <w:rPr>
      <w:b/>
      <w:bCs/>
    </w:rPr>
  </w:style>
  <w:style w:type="paragraph" w:styleId="a7">
    <w:name w:val="Normal (Web)"/>
    <w:basedOn w:val="a"/>
    <w:semiHidden/>
    <w:unhideWhenUsed/>
    <w:rsid w:val="006F0AA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"/>
    <w:basedOn w:val="a9"/>
    <w:rsid w:val="00F84ADE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a">
    <w:name w:val="header"/>
    <w:basedOn w:val="a"/>
    <w:link w:val="ab"/>
    <w:rsid w:val="00F84AD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b">
    <w:name w:val="Верхний колонтитул Знак"/>
    <w:basedOn w:val="a0"/>
    <w:link w:val="aa"/>
    <w:rsid w:val="00F84ADE"/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c"/>
    <w:uiPriority w:val="99"/>
    <w:semiHidden/>
    <w:unhideWhenUsed/>
    <w:rsid w:val="00F84ADE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F84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58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Малахова_СМ</dc:creator>
  <cp:lastModifiedBy>Фроленкова_ТВ</cp:lastModifiedBy>
  <cp:revision>13</cp:revision>
  <cp:lastPrinted>2023-03-20T06:08:00Z</cp:lastPrinted>
  <dcterms:created xsi:type="dcterms:W3CDTF">2023-03-17T06:31:00Z</dcterms:created>
  <dcterms:modified xsi:type="dcterms:W3CDTF">2023-03-20T06:09:00Z</dcterms:modified>
</cp:coreProperties>
</file>