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6C" w:rsidRPr="00D67ED2" w:rsidRDefault="00626606" w:rsidP="0025656C">
      <w:pPr>
        <w:spacing w:line="360" w:lineRule="auto"/>
        <w:ind w:hanging="142"/>
        <w:jc w:val="center"/>
      </w:pPr>
      <w:r w:rsidRPr="00626606">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9pt" fillcolor="window">
            <v:imagedata r:id="rId8" o:title=""/>
          </v:shape>
        </w:pict>
      </w:r>
    </w:p>
    <w:p w:rsidR="0025656C" w:rsidRPr="00D67ED2" w:rsidRDefault="0088504D" w:rsidP="0008702B">
      <w:pPr>
        <w:pStyle w:val="a4"/>
        <w:spacing w:before="0" w:after="0"/>
        <w:rPr>
          <w:rFonts w:ascii="Times New Roman" w:hAnsi="Times New Roman"/>
          <w:b w:val="0"/>
          <w:spacing w:val="20"/>
          <w:sz w:val="28"/>
        </w:rPr>
      </w:pPr>
      <w:r>
        <w:rPr>
          <w:rFonts w:ascii="Times New Roman" w:hAnsi="Times New Roman"/>
          <w:b w:val="0"/>
          <w:spacing w:val="20"/>
          <w:sz w:val="28"/>
        </w:rPr>
        <w:t>АДМИНИСТРАЦИЯ</w:t>
      </w:r>
      <w:r w:rsidR="00B31BE8">
        <w:rPr>
          <w:rFonts w:ascii="Times New Roman" w:hAnsi="Times New Roman"/>
          <w:b w:val="0"/>
          <w:spacing w:val="20"/>
          <w:sz w:val="28"/>
        </w:rPr>
        <w:t>ЛЕОНИДОВСКОГО</w:t>
      </w:r>
      <w:r w:rsidR="0008702B">
        <w:rPr>
          <w:rFonts w:ascii="Times New Roman" w:hAnsi="Times New Roman"/>
          <w:b w:val="0"/>
          <w:spacing w:val="20"/>
          <w:sz w:val="28"/>
        </w:rPr>
        <w:t xml:space="preserve"> </w:t>
      </w:r>
      <w:r>
        <w:rPr>
          <w:rFonts w:ascii="Times New Roman" w:hAnsi="Times New Roman"/>
          <w:b w:val="0"/>
          <w:spacing w:val="20"/>
          <w:sz w:val="28"/>
        </w:rPr>
        <w:t xml:space="preserve">СЕЛЬСКОГО ПОСЕЛЕНИЯ ЕЛЬНИНСКОГО </w:t>
      </w:r>
      <w:r w:rsidR="0008702B">
        <w:rPr>
          <w:rFonts w:ascii="Times New Roman" w:hAnsi="Times New Roman"/>
          <w:b w:val="0"/>
          <w:spacing w:val="20"/>
          <w:sz w:val="28"/>
        </w:rPr>
        <w:t>РАЙОНА</w:t>
      </w:r>
      <w:r w:rsidR="0025656C" w:rsidRPr="00D67ED2">
        <w:rPr>
          <w:rFonts w:ascii="Times New Roman" w:hAnsi="Times New Roman"/>
          <w:b w:val="0"/>
          <w:spacing w:val="20"/>
          <w:sz w:val="28"/>
        </w:rPr>
        <w:t xml:space="preserve"> СМОЛЕНСКОЙ ОБЛАСТИ</w:t>
      </w:r>
    </w:p>
    <w:p w:rsidR="0025656C" w:rsidRPr="00D67ED2" w:rsidRDefault="0088504D" w:rsidP="0025656C">
      <w:pPr>
        <w:pStyle w:val="a4"/>
        <w:spacing w:before="0" w:after="0"/>
        <w:jc w:val="left"/>
        <w:rPr>
          <w:rFonts w:ascii="Times New Roman" w:hAnsi="Times New Roman"/>
          <w:b w:val="0"/>
          <w:szCs w:val="32"/>
        </w:rPr>
      </w:pPr>
      <w:r>
        <w:rPr>
          <w:rFonts w:ascii="Times New Roman" w:hAnsi="Times New Roman"/>
          <w:b w:val="0"/>
          <w:szCs w:val="32"/>
        </w:rPr>
        <w:t xml:space="preserve"> </w:t>
      </w: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88504D" w:rsidP="00E934F1">
      <w:pPr>
        <w:pStyle w:val="a3"/>
        <w:ind w:left="0" w:right="1255" w:firstLine="0"/>
        <w:rPr>
          <w:sz w:val="28"/>
        </w:rPr>
      </w:pPr>
      <w:r>
        <w:rPr>
          <w:sz w:val="28"/>
        </w:rPr>
        <w:t>о</w:t>
      </w:r>
      <w:r w:rsidR="00B31BE8">
        <w:rPr>
          <w:sz w:val="28"/>
        </w:rPr>
        <w:t>т 06.05.</w:t>
      </w:r>
      <w:r w:rsidR="00F13758">
        <w:rPr>
          <w:sz w:val="28"/>
        </w:rPr>
        <w:t>2020 №</w:t>
      </w:r>
      <w:bookmarkStart w:id="0" w:name="_GoBack"/>
      <w:bookmarkEnd w:id="0"/>
      <w:r w:rsidR="00B31BE8">
        <w:rPr>
          <w:sz w:val="28"/>
        </w:rPr>
        <w:t xml:space="preserve"> 29</w:t>
      </w:r>
    </w:p>
    <w:p w:rsidR="0025656C" w:rsidRPr="0088504D" w:rsidRDefault="00B31BE8" w:rsidP="00E934F1">
      <w:pPr>
        <w:pStyle w:val="a3"/>
        <w:ind w:left="0" w:right="1255" w:firstLine="0"/>
        <w:rPr>
          <w:sz w:val="24"/>
          <w:szCs w:val="24"/>
        </w:rPr>
      </w:pPr>
      <w:r>
        <w:rPr>
          <w:sz w:val="24"/>
          <w:szCs w:val="24"/>
        </w:rPr>
        <w:t>д. Шарапово</w:t>
      </w:r>
    </w:p>
    <w:p w:rsidR="00E34F6C" w:rsidRPr="0088504D" w:rsidRDefault="00E34F6C" w:rsidP="00CD081D">
      <w:pPr>
        <w:pStyle w:val="a3"/>
        <w:ind w:left="0" w:right="-55" w:firstLine="0"/>
        <w:jc w:val="both"/>
        <w:rPr>
          <w:sz w:val="24"/>
          <w:szCs w:val="24"/>
        </w:rPr>
      </w:pPr>
    </w:p>
    <w:p w:rsidR="00794E35" w:rsidRPr="001D3067" w:rsidRDefault="001D3067" w:rsidP="001D3067">
      <w:pPr>
        <w:ind w:right="5385"/>
        <w:jc w:val="both"/>
        <w:rPr>
          <w:sz w:val="28"/>
          <w:szCs w:val="28"/>
        </w:rPr>
      </w:pPr>
      <w:r w:rsidRPr="001D3067">
        <w:rPr>
          <w:color w:val="000000"/>
          <w:sz w:val="28"/>
          <w:szCs w:val="28"/>
          <w:lang w:bidi="ru-RU"/>
        </w:rPr>
        <w:t xml:space="preserve">Об утверждении Порядка составления и ведения кассового плана исполнения бюджета </w:t>
      </w:r>
      <w:r w:rsidR="00B31BE8">
        <w:rPr>
          <w:sz w:val="28"/>
          <w:szCs w:val="28"/>
        </w:rPr>
        <w:t>Леонидовского</w:t>
      </w:r>
      <w:r w:rsidR="0011758D">
        <w:rPr>
          <w:sz w:val="28"/>
          <w:szCs w:val="28"/>
        </w:rPr>
        <w:t xml:space="preserve"> сельского</w:t>
      </w:r>
      <w:r w:rsidRPr="001D3067">
        <w:rPr>
          <w:sz w:val="28"/>
          <w:szCs w:val="28"/>
        </w:rPr>
        <w:t xml:space="preserve"> поселения Ельнинского района Смоленской области</w:t>
      </w:r>
    </w:p>
    <w:p w:rsidR="00456B05" w:rsidRPr="00D67ED2" w:rsidRDefault="00456B05" w:rsidP="00794E35">
      <w:pPr>
        <w:ind w:right="5385"/>
        <w:rPr>
          <w:sz w:val="28"/>
          <w:szCs w:val="28"/>
        </w:rPr>
      </w:pPr>
    </w:p>
    <w:p w:rsidR="00FE07DB" w:rsidRPr="00D67ED2" w:rsidRDefault="001D3067" w:rsidP="0088504D">
      <w:pPr>
        <w:ind w:firstLine="851"/>
        <w:jc w:val="both"/>
        <w:rPr>
          <w:sz w:val="28"/>
          <w:szCs w:val="28"/>
        </w:rPr>
      </w:pPr>
      <w:r w:rsidRPr="008415A9">
        <w:rPr>
          <w:color w:val="000000"/>
          <w:sz w:val="28"/>
          <w:szCs w:val="28"/>
          <w:lang w:bidi="ru-RU"/>
        </w:rPr>
        <w:t>В соответствии с пунктом 2 статьи 217.1. Бюджетного кодекса Российской Федерации</w:t>
      </w:r>
      <w:r w:rsidRPr="008415A9">
        <w:rPr>
          <w:sz w:val="28"/>
          <w:szCs w:val="28"/>
        </w:rPr>
        <w:t>,</w:t>
      </w:r>
      <w:r w:rsidR="00456B05">
        <w:rPr>
          <w:sz w:val="28"/>
          <w:szCs w:val="28"/>
        </w:rPr>
        <w:t xml:space="preserve"> </w:t>
      </w:r>
      <w:r w:rsidR="00794E35" w:rsidRPr="00A218CE">
        <w:rPr>
          <w:sz w:val="28"/>
          <w:szCs w:val="28"/>
        </w:rPr>
        <w:t>Администрация</w:t>
      </w:r>
      <w:r w:rsidR="00794E35">
        <w:rPr>
          <w:sz w:val="28"/>
          <w:szCs w:val="28"/>
        </w:rPr>
        <w:t xml:space="preserve"> </w:t>
      </w:r>
      <w:r w:rsidR="00B31BE8">
        <w:rPr>
          <w:sz w:val="28"/>
          <w:szCs w:val="28"/>
        </w:rPr>
        <w:t>Леонидовского</w:t>
      </w:r>
      <w:r w:rsidR="0008702B">
        <w:rPr>
          <w:sz w:val="28"/>
          <w:szCs w:val="28"/>
        </w:rPr>
        <w:t xml:space="preserve"> сельского поселения Ельнинского района</w:t>
      </w:r>
      <w:r w:rsidR="00794E35">
        <w:rPr>
          <w:sz w:val="28"/>
          <w:szCs w:val="28"/>
        </w:rPr>
        <w:t xml:space="preserve"> Смоленской области</w:t>
      </w:r>
    </w:p>
    <w:p w:rsidR="00A707A7" w:rsidRDefault="00A707A7" w:rsidP="00A707A7">
      <w:pPr>
        <w:ind w:firstLine="709"/>
        <w:jc w:val="both"/>
        <w:rPr>
          <w:sz w:val="28"/>
          <w:szCs w:val="28"/>
        </w:rPr>
      </w:pPr>
      <w:r w:rsidRPr="00D67ED2">
        <w:rPr>
          <w:sz w:val="28"/>
          <w:szCs w:val="28"/>
        </w:rPr>
        <w:t>п о с т а н о в л я е т:</w:t>
      </w:r>
    </w:p>
    <w:p w:rsidR="00CB5B30" w:rsidRDefault="00CB5B30" w:rsidP="00A707A7">
      <w:pPr>
        <w:ind w:firstLine="709"/>
        <w:jc w:val="both"/>
        <w:rPr>
          <w:sz w:val="28"/>
          <w:szCs w:val="28"/>
        </w:rPr>
      </w:pPr>
    </w:p>
    <w:p w:rsidR="001D3067" w:rsidRDefault="001D3067" w:rsidP="001D3067">
      <w:pPr>
        <w:pStyle w:val="10"/>
        <w:numPr>
          <w:ilvl w:val="0"/>
          <w:numId w:val="3"/>
        </w:numPr>
        <w:shd w:val="clear" w:color="auto" w:fill="auto"/>
        <w:tabs>
          <w:tab w:val="left" w:pos="1117"/>
        </w:tabs>
        <w:ind w:firstLine="851"/>
        <w:jc w:val="both"/>
      </w:pPr>
      <w:r>
        <w:rPr>
          <w:color w:val="000000"/>
          <w:lang w:bidi="ru-RU"/>
        </w:rPr>
        <w:t xml:space="preserve">Утвердить прилагаемый Порядок составления и ведения кассового плана исполнения бюджета </w:t>
      </w:r>
      <w:r w:rsidR="00B31BE8">
        <w:t>Леонидовского</w:t>
      </w:r>
      <w:r w:rsidR="0011758D">
        <w:t xml:space="preserve"> сельского</w:t>
      </w:r>
      <w:r w:rsidR="0011758D" w:rsidRPr="001D3067">
        <w:t xml:space="preserve"> </w:t>
      </w:r>
      <w:r>
        <w:rPr>
          <w:color w:val="000000"/>
          <w:lang w:bidi="ru-RU"/>
        </w:rPr>
        <w:t>поселения Ельнинского района Смоленской области</w:t>
      </w:r>
    </w:p>
    <w:p w:rsidR="00794E35" w:rsidRDefault="002A0A1C" w:rsidP="001D3067">
      <w:pPr>
        <w:ind w:firstLine="709"/>
        <w:jc w:val="both"/>
        <w:rPr>
          <w:sz w:val="28"/>
          <w:szCs w:val="28"/>
        </w:rPr>
      </w:pPr>
      <w:r>
        <w:rPr>
          <w:sz w:val="28"/>
          <w:szCs w:val="28"/>
        </w:rPr>
        <w:t>2</w:t>
      </w:r>
      <w:r w:rsidR="00794E35" w:rsidRPr="002A2BFD">
        <w:rPr>
          <w:sz w:val="28"/>
          <w:szCs w:val="28"/>
        </w:rPr>
        <w:t xml:space="preserve">. Настоящее постановление вступает в силу со дня подписания и подлежит размещению на официальном сайте </w:t>
      </w:r>
      <w:r w:rsidR="00B31BE8">
        <w:rPr>
          <w:sz w:val="28"/>
          <w:szCs w:val="28"/>
        </w:rPr>
        <w:t>Леонидовского</w:t>
      </w:r>
      <w:r w:rsidR="0008702B">
        <w:rPr>
          <w:sz w:val="28"/>
          <w:szCs w:val="28"/>
        </w:rPr>
        <w:t xml:space="preserve"> сельского поселения Ельнинского района</w:t>
      </w:r>
      <w:r w:rsidR="00794E35">
        <w:rPr>
          <w:sz w:val="28"/>
          <w:szCs w:val="28"/>
        </w:rPr>
        <w:t xml:space="preserve"> Смоленской области в информационно-телекоммуникационной сети «Интернет».</w:t>
      </w:r>
    </w:p>
    <w:p w:rsidR="00794E35" w:rsidRDefault="002A0A1C" w:rsidP="002619B0">
      <w:pPr>
        <w:ind w:firstLine="709"/>
        <w:jc w:val="both"/>
        <w:rPr>
          <w:bCs/>
          <w:sz w:val="28"/>
          <w:szCs w:val="28"/>
        </w:rPr>
      </w:pPr>
      <w:r>
        <w:rPr>
          <w:bCs/>
          <w:sz w:val="28"/>
          <w:szCs w:val="28"/>
        </w:rPr>
        <w:t>3</w:t>
      </w:r>
      <w:r w:rsidR="00794E35">
        <w:rPr>
          <w:bCs/>
          <w:sz w:val="28"/>
          <w:szCs w:val="28"/>
        </w:rPr>
        <w:t>.</w:t>
      </w:r>
      <w:r w:rsidR="002619B0">
        <w:rPr>
          <w:bCs/>
          <w:sz w:val="28"/>
          <w:szCs w:val="28"/>
        </w:rPr>
        <w:t xml:space="preserve"> </w:t>
      </w:r>
      <w:r w:rsidR="00794E35">
        <w:rPr>
          <w:bCs/>
          <w:sz w:val="28"/>
          <w:szCs w:val="28"/>
        </w:rPr>
        <w:t>Контроль за исполнением настоящего постановления оставляю за собой.</w:t>
      </w:r>
    </w:p>
    <w:p w:rsidR="00456B05" w:rsidRDefault="00456B05" w:rsidP="000D5D20">
      <w:pPr>
        <w:pStyle w:val="a3"/>
        <w:ind w:left="0" w:right="-55" w:firstLine="0"/>
        <w:jc w:val="both"/>
        <w:rPr>
          <w:sz w:val="28"/>
          <w:szCs w:val="28"/>
        </w:rPr>
      </w:pPr>
    </w:p>
    <w:p w:rsidR="00456B05" w:rsidRDefault="00456B05" w:rsidP="000D5D20">
      <w:pPr>
        <w:pStyle w:val="a3"/>
        <w:ind w:left="0" w:right="-55" w:firstLine="0"/>
        <w:jc w:val="both"/>
        <w:rPr>
          <w:sz w:val="28"/>
          <w:szCs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08702B" w:rsidRDefault="00B31BE8" w:rsidP="00937F29">
      <w:pPr>
        <w:pStyle w:val="a3"/>
        <w:ind w:left="0" w:right="-55" w:firstLine="0"/>
        <w:jc w:val="both"/>
        <w:rPr>
          <w:sz w:val="28"/>
          <w:szCs w:val="28"/>
        </w:rPr>
      </w:pPr>
      <w:r>
        <w:rPr>
          <w:sz w:val="28"/>
          <w:szCs w:val="28"/>
        </w:rPr>
        <w:t>Леонидовского</w:t>
      </w:r>
      <w:r w:rsidR="0008702B">
        <w:rPr>
          <w:sz w:val="28"/>
          <w:szCs w:val="28"/>
        </w:rPr>
        <w:t xml:space="preserve"> сельского поселения</w:t>
      </w:r>
    </w:p>
    <w:p w:rsidR="000D5D20" w:rsidRPr="00D67ED2" w:rsidRDefault="0008702B" w:rsidP="00937F29">
      <w:pPr>
        <w:pStyle w:val="a3"/>
        <w:ind w:left="0" w:right="-55" w:firstLine="0"/>
        <w:jc w:val="both"/>
        <w:rPr>
          <w:sz w:val="28"/>
          <w:szCs w:val="28"/>
        </w:rPr>
      </w:pPr>
      <w:r>
        <w:rPr>
          <w:sz w:val="28"/>
          <w:szCs w:val="28"/>
        </w:rPr>
        <w:t>Ельнинского района</w:t>
      </w:r>
      <w:r w:rsidR="00937F29" w:rsidRPr="00D67ED2">
        <w:rPr>
          <w:sz w:val="28"/>
          <w:szCs w:val="28"/>
        </w:rPr>
        <w:t xml:space="preserve"> </w:t>
      </w:r>
      <w:r w:rsidR="000D5D20" w:rsidRPr="00D67ED2">
        <w:rPr>
          <w:sz w:val="28"/>
          <w:szCs w:val="28"/>
        </w:rPr>
        <w:t>Смоленс</w:t>
      </w:r>
      <w:r w:rsidR="00DC2D19">
        <w:rPr>
          <w:sz w:val="28"/>
          <w:szCs w:val="28"/>
        </w:rPr>
        <w:t xml:space="preserve">кой области </w:t>
      </w:r>
      <w:r w:rsidR="00DC2D19">
        <w:rPr>
          <w:sz w:val="28"/>
          <w:szCs w:val="28"/>
        </w:rPr>
        <w:tab/>
      </w:r>
      <w:r w:rsidR="00DC2D19">
        <w:rPr>
          <w:sz w:val="28"/>
          <w:szCs w:val="28"/>
        </w:rPr>
        <w:tab/>
      </w:r>
      <w:r w:rsidR="00DC2D19">
        <w:rPr>
          <w:sz w:val="28"/>
          <w:szCs w:val="28"/>
        </w:rPr>
        <w:tab/>
      </w:r>
      <w:r w:rsidR="00B31BE8">
        <w:rPr>
          <w:sz w:val="28"/>
          <w:szCs w:val="28"/>
        </w:rPr>
        <w:t xml:space="preserve">С. М. </w:t>
      </w:r>
      <w:r>
        <w:rPr>
          <w:sz w:val="28"/>
          <w:szCs w:val="28"/>
        </w:rPr>
        <w:t>Малахова</w:t>
      </w: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Default="006046F5" w:rsidP="00CD081D">
      <w:pPr>
        <w:pStyle w:val="a3"/>
        <w:ind w:left="0" w:right="-55" w:firstLine="0"/>
        <w:jc w:val="both"/>
        <w:rPr>
          <w:sz w:val="28"/>
        </w:rPr>
      </w:pPr>
    </w:p>
    <w:p w:rsidR="00456B05" w:rsidRPr="00D67ED2" w:rsidRDefault="00456B05" w:rsidP="00CD081D">
      <w:pPr>
        <w:pStyle w:val="a3"/>
        <w:ind w:left="0" w:right="-55" w:firstLine="0"/>
        <w:jc w:val="both"/>
        <w:rPr>
          <w:sz w:val="28"/>
        </w:rPr>
      </w:pPr>
    </w:p>
    <w:p w:rsidR="00A576FB" w:rsidRDefault="00A576FB" w:rsidP="00CD081D">
      <w:pPr>
        <w:pStyle w:val="a3"/>
        <w:ind w:left="0" w:right="-55" w:firstLine="0"/>
        <w:jc w:val="both"/>
        <w:rPr>
          <w:sz w:val="28"/>
        </w:rPr>
      </w:pPr>
    </w:p>
    <w:p w:rsidR="001D3067" w:rsidRDefault="001D3067" w:rsidP="00CD081D">
      <w:pPr>
        <w:pStyle w:val="a3"/>
        <w:ind w:left="0" w:right="-55" w:firstLine="0"/>
        <w:jc w:val="both"/>
        <w:rPr>
          <w:sz w:val="28"/>
        </w:rPr>
      </w:pPr>
    </w:p>
    <w:p w:rsidR="001D3067" w:rsidRDefault="001D3067" w:rsidP="00CD081D">
      <w:pPr>
        <w:pStyle w:val="a3"/>
        <w:ind w:left="0" w:right="-55" w:firstLine="0"/>
        <w:jc w:val="both"/>
        <w:rPr>
          <w:sz w:val="28"/>
        </w:rPr>
      </w:pPr>
    </w:p>
    <w:p w:rsidR="001D3067" w:rsidRDefault="001D3067" w:rsidP="00CD081D">
      <w:pPr>
        <w:pStyle w:val="a3"/>
        <w:ind w:left="0" w:right="-55" w:firstLine="0"/>
        <w:jc w:val="both"/>
        <w:rPr>
          <w:sz w:val="28"/>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tblGrid>
      <w:tr w:rsidR="00D115DC" w:rsidRPr="00682120" w:rsidTr="000671F9">
        <w:tc>
          <w:tcPr>
            <w:tcW w:w="4785" w:type="dxa"/>
            <w:tcBorders>
              <w:top w:val="nil"/>
              <w:left w:val="nil"/>
              <w:bottom w:val="nil"/>
              <w:right w:val="nil"/>
            </w:tcBorders>
            <w:shd w:val="clear" w:color="auto" w:fill="auto"/>
          </w:tcPr>
          <w:p w:rsidR="00D115DC" w:rsidRPr="006D7B7D" w:rsidRDefault="00D115DC" w:rsidP="0088504D">
            <w:pPr>
              <w:pStyle w:val="10"/>
              <w:shd w:val="clear" w:color="auto" w:fill="auto"/>
              <w:ind w:firstLine="0"/>
              <w:rPr>
                <w:color w:val="000000"/>
                <w:lang w:val="ru-RU" w:eastAsia="ru-RU" w:bidi="ru-RU"/>
              </w:rPr>
            </w:pPr>
            <w:r w:rsidRPr="006D7B7D">
              <w:rPr>
                <w:color w:val="000000"/>
                <w:lang w:val="ru-RU" w:eastAsia="ru-RU" w:bidi="ru-RU"/>
              </w:rPr>
              <w:t>УТВЕРЖДЕН</w:t>
            </w:r>
          </w:p>
          <w:p w:rsidR="00D115DC" w:rsidRPr="006D7B7D" w:rsidRDefault="0011758D" w:rsidP="0088504D">
            <w:pPr>
              <w:pStyle w:val="10"/>
              <w:shd w:val="clear" w:color="auto" w:fill="auto"/>
              <w:ind w:firstLine="0"/>
              <w:rPr>
                <w:color w:val="000000"/>
                <w:lang w:val="ru-RU" w:eastAsia="ru-RU" w:bidi="ru-RU"/>
              </w:rPr>
            </w:pPr>
            <w:r w:rsidRPr="006D7B7D">
              <w:rPr>
                <w:color w:val="000000"/>
                <w:lang w:val="ru-RU" w:eastAsia="ru-RU" w:bidi="ru-RU"/>
              </w:rPr>
              <w:t>постановлением</w:t>
            </w:r>
            <w:r w:rsidR="00D115DC" w:rsidRPr="006D7B7D">
              <w:rPr>
                <w:color w:val="000000"/>
                <w:lang w:val="ru-RU" w:eastAsia="ru-RU" w:bidi="ru-RU"/>
              </w:rPr>
              <w:t xml:space="preserve"> Администрации </w:t>
            </w:r>
            <w:r w:rsidR="00B31BE8" w:rsidRPr="006D7B7D">
              <w:rPr>
                <w:lang w:val="ru-RU" w:eastAsia="ru-RU"/>
              </w:rPr>
              <w:t>Леонидовского</w:t>
            </w:r>
            <w:r w:rsidRPr="006D7B7D">
              <w:rPr>
                <w:lang w:val="ru-RU" w:eastAsia="ru-RU"/>
              </w:rPr>
              <w:t xml:space="preserve"> сельского поселения Ельнинского района </w:t>
            </w:r>
            <w:r w:rsidR="00D115DC" w:rsidRPr="006D7B7D">
              <w:rPr>
                <w:color w:val="000000"/>
                <w:lang w:val="ru-RU" w:eastAsia="ru-RU" w:bidi="ru-RU"/>
              </w:rPr>
              <w:t>Смоленской области</w:t>
            </w:r>
            <w:r w:rsidR="0088504D" w:rsidRPr="006D7B7D">
              <w:rPr>
                <w:color w:val="000000"/>
                <w:lang w:val="ru-RU" w:eastAsia="ru-RU" w:bidi="ru-RU"/>
              </w:rPr>
              <w:t xml:space="preserve"> </w:t>
            </w:r>
            <w:r w:rsidRPr="006D7B7D">
              <w:rPr>
                <w:color w:val="000000"/>
                <w:lang w:val="ru-RU" w:eastAsia="ru-RU" w:bidi="ru-RU"/>
              </w:rPr>
              <w:t>от</w:t>
            </w:r>
            <w:r w:rsidR="00B31BE8" w:rsidRPr="006D7B7D">
              <w:rPr>
                <w:color w:val="000000"/>
                <w:lang w:val="ru-RU" w:eastAsia="ru-RU" w:bidi="ru-RU"/>
              </w:rPr>
              <w:t xml:space="preserve"> 06.05.</w:t>
            </w:r>
            <w:r w:rsidR="0088504D" w:rsidRPr="006D7B7D">
              <w:rPr>
                <w:color w:val="000000"/>
                <w:lang w:val="ru-RU" w:eastAsia="ru-RU" w:bidi="ru-RU"/>
              </w:rPr>
              <w:t xml:space="preserve">2020 </w:t>
            </w:r>
            <w:r w:rsidRPr="006D7B7D">
              <w:rPr>
                <w:color w:val="000000"/>
                <w:lang w:val="ru-RU" w:eastAsia="ru-RU" w:bidi="ru-RU"/>
              </w:rPr>
              <w:t xml:space="preserve"> №</w:t>
            </w:r>
            <w:r w:rsidR="00B31BE8" w:rsidRPr="006D7B7D">
              <w:rPr>
                <w:color w:val="000000"/>
                <w:lang w:val="ru-RU" w:eastAsia="ru-RU" w:bidi="ru-RU"/>
              </w:rPr>
              <w:t>29</w:t>
            </w:r>
          </w:p>
          <w:p w:rsidR="00D115DC" w:rsidRPr="006D7B7D" w:rsidRDefault="00D115DC" w:rsidP="000671F9">
            <w:pPr>
              <w:pStyle w:val="10"/>
              <w:shd w:val="clear" w:color="auto" w:fill="auto"/>
              <w:ind w:firstLine="0"/>
              <w:jc w:val="center"/>
              <w:rPr>
                <w:color w:val="000000"/>
                <w:lang w:val="ru-RU" w:eastAsia="ru-RU" w:bidi="ru-RU"/>
              </w:rPr>
            </w:pPr>
          </w:p>
        </w:tc>
      </w:tr>
    </w:tbl>
    <w:p w:rsidR="00D115DC" w:rsidRDefault="00D115DC" w:rsidP="00D115DC">
      <w:pPr>
        <w:pStyle w:val="10"/>
        <w:shd w:val="clear" w:color="auto" w:fill="auto"/>
        <w:ind w:firstLine="0"/>
        <w:jc w:val="center"/>
        <w:rPr>
          <w:color w:val="000000"/>
          <w:lang w:bidi="ru-RU"/>
        </w:rPr>
      </w:pPr>
    </w:p>
    <w:p w:rsidR="00D115DC" w:rsidRDefault="00D115DC" w:rsidP="00D115DC">
      <w:pPr>
        <w:pStyle w:val="10"/>
        <w:shd w:val="clear" w:color="auto" w:fill="auto"/>
        <w:ind w:firstLine="0"/>
        <w:jc w:val="center"/>
        <w:rPr>
          <w:b/>
          <w:bCs/>
          <w:color w:val="000000"/>
          <w:lang w:bidi="ru-RU"/>
        </w:rPr>
      </w:pPr>
      <w:r>
        <w:rPr>
          <w:b/>
          <w:bCs/>
          <w:color w:val="000000"/>
          <w:lang w:bidi="ru-RU"/>
        </w:rPr>
        <w:t>ПОРЯДОК</w:t>
      </w:r>
    </w:p>
    <w:p w:rsidR="00D115DC" w:rsidRDefault="00D115DC" w:rsidP="00D115DC">
      <w:pPr>
        <w:pStyle w:val="10"/>
        <w:shd w:val="clear" w:color="auto" w:fill="auto"/>
        <w:ind w:firstLine="0"/>
        <w:jc w:val="center"/>
        <w:rPr>
          <w:b/>
          <w:bCs/>
          <w:color w:val="000000"/>
          <w:lang w:bidi="ru-RU"/>
        </w:rPr>
      </w:pPr>
      <w:r>
        <w:rPr>
          <w:b/>
          <w:bCs/>
          <w:color w:val="000000"/>
          <w:lang w:bidi="ru-RU"/>
        </w:rPr>
        <w:t xml:space="preserve">составления и ведения кассового плана исполнения бюджета </w:t>
      </w:r>
      <w:r w:rsidR="00B31BE8">
        <w:rPr>
          <w:b/>
        </w:rPr>
        <w:t>Леонидовского</w:t>
      </w:r>
      <w:r w:rsidR="0011758D" w:rsidRPr="0011758D">
        <w:rPr>
          <w:b/>
        </w:rPr>
        <w:t xml:space="preserve"> сельского</w:t>
      </w:r>
      <w:r>
        <w:rPr>
          <w:b/>
          <w:bCs/>
          <w:color w:val="000000"/>
          <w:lang w:bidi="ru-RU"/>
        </w:rPr>
        <w:t xml:space="preserve"> поселения Ельнинского района Смоленской области</w:t>
      </w:r>
    </w:p>
    <w:p w:rsidR="00D115DC" w:rsidRDefault="00D115DC" w:rsidP="00D115DC">
      <w:pPr>
        <w:pStyle w:val="10"/>
        <w:shd w:val="clear" w:color="auto" w:fill="auto"/>
        <w:ind w:firstLine="0"/>
        <w:jc w:val="center"/>
      </w:pPr>
    </w:p>
    <w:p w:rsidR="00D115DC" w:rsidRDefault="00D115DC" w:rsidP="00D115DC">
      <w:pPr>
        <w:pStyle w:val="12"/>
        <w:keepNext/>
        <w:keepLines/>
        <w:numPr>
          <w:ilvl w:val="0"/>
          <w:numId w:val="4"/>
        </w:numPr>
        <w:shd w:val="clear" w:color="auto" w:fill="auto"/>
        <w:tabs>
          <w:tab w:val="left" w:pos="346"/>
        </w:tabs>
      </w:pPr>
      <w:bookmarkStart w:id="1" w:name="bookmark0"/>
      <w:bookmarkStart w:id="2" w:name="bookmark1"/>
      <w:r>
        <w:rPr>
          <w:color w:val="000000"/>
          <w:lang w:bidi="ru-RU"/>
        </w:rPr>
        <w:t>Общие положения</w:t>
      </w:r>
      <w:bookmarkEnd w:id="1"/>
      <w:bookmarkEnd w:id="2"/>
    </w:p>
    <w:p w:rsidR="00D115DC" w:rsidRDefault="00D115DC" w:rsidP="00D115DC">
      <w:pPr>
        <w:pStyle w:val="10"/>
        <w:numPr>
          <w:ilvl w:val="1"/>
          <w:numId w:val="4"/>
        </w:numPr>
        <w:shd w:val="clear" w:color="auto" w:fill="auto"/>
        <w:tabs>
          <w:tab w:val="left" w:pos="1268"/>
        </w:tabs>
        <w:ind w:firstLine="720"/>
        <w:jc w:val="both"/>
      </w:pPr>
      <w:r>
        <w:rPr>
          <w:color w:val="000000"/>
          <w:lang w:bidi="ru-RU"/>
        </w:rPr>
        <w:t xml:space="preserve">Порядок составления и ведения кассового плана исполнения бюджета </w:t>
      </w:r>
      <w:r w:rsidR="00B31BE8">
        <w:t>Леонидовского</w:t>
      </w:r>
      <w:r w:rsidR="0031117E">
        <w:t xml:space="preserve"> сельского</w:t>
      </w:r>
      <w:r w:rsidR="0031117E" w:rsidRPr="001D3067">
        <w:t xml:space="preserve"> </w:t>
      </w:r>
      <w:r>
        <w:rPr>
          <w:color w:val="000000"/>
          <w:lang w:bidi="ru-RU"/>
        </w:rPr>
        <w:t xml:space="preserve">поселения Ельнинского района Смоленской области (далее - кассовый план) устанавливает правила составления и ведения кассового плана, а также регламентирует состав и сроки представления главными распорядителями средств бюджета </w:t>
      </w:r>
      <w:r w:rsidR="00B31BE8">
        <w:t>Леонидовского</w:t>
      </w:r>
      <w:r w:rsidR="0031117E">
        <w:t xml:space="preserve"> сельского</w:t>
      </w:r>
      <w:r w:rsidR="0031117E" w:rsidRPr="001D3067">
        <w:t xml:space="preserve"> </w:t>
      </w:r>
      <w:r>
        <w:rPr>
          <w:color w:val="000000"/>
          <w:lang w:bidi="ru-RU"/>
        </w:rPr>
        <w:t xml:space="preserve">поселения Ельнинского района Смоленской области (далее - главные распорядители), главными администраторами доходов бюджета </w:t>
      </w:r>
      <w:r w:rsidR="00B31BE8">
        <w:t>Леонидовского</w:t>
      </w:r>
      <w:r w:rsidR="0031117E">
        <w:t xml:space="preserve"> сельского</w:t>
      </w:r>
      <w:r w:rsidR="0031117E" w:rsidRPr="001D3067">
        <w:t xml:space="preserve"> </w:t>
      </w:r>
      <w:r>
        <w:rPr>
          <w:color w:val="000000"/>
          <w:lang w:bidi="ru-RU"/>
        </w:rPr>
        <w:t xml:space="preserve">поселения Ельнинского района Смоленской области (далее - главные администраторы доходов), главными администраторами источников финансирования дефицита бюджета </w:t>
      </w:r>
      <w:r w:rsidR="00B31BE8">
        <w:t>Леонидовского</w:t>
      </w:r>
      <w:r w:rsidR="0031117E">
        <w:t xml:space="preserve"> сельского</w:t>
      </w:r>
      <w:r w:rsidR="0031117E" w:rsidRPr="001D3067">
        <w:t xml:space="preserve"> </w:t>
      </w:r>
      <w:r>
        <w:rPr>
          <w:color w:val="000000"/>
          <w:lang w:bidi="ru-RU"/>
        </w:rPr>
        <w:t>поселения Ельнинского района Смоленской области (далее - главные администраторы источников) сведений, необходимых для составления и ведения кассового плана.</w:t>
      </w:r>
    </w:p>
    <w:p w:rsidR="00D115DC" w:rsidRDefault="00D115DC" w:rsidP="00D115DC">
      <w:pPr>
        <w:pStyle w:val="10"/>
        <w:numPr>
          <w:ilvl w:val="1"/>
          <w:numId w:val="4"/>
        </w:numPr>
        <w:shd w:val="clear" w:color="auto" w:fill="auto"/>
        <w:tabs>
          <w:tab w:val="left" w:pos="1263"/>
        </w:tabs>
        <w:ind w:firstLine="720"/>
        <w:jc w:val="both"/>
      </w:pPr>
      <w:r>
        <w:rPr>
          <w:color w:val="000000"/>
          <w:lang w:bidi="ru-RU"/>
        </w:rPr>
        <w:t xml:space="preserve"> Кассовый план составляется в целях обеспечения сбалансированности бюджета </w:t>
      </w:r>
      <w:r w:rsidR="00B31BE8">
        <w:t>Леонидовского</w:t>
      </w:r>
      <w:r w:rsidR="0031117E">
        <w:t xml:space="preserve"> сельского</w:t>
      </w:r>
      <w:r w:rsidR="0031117E" w:rsidRPr="001D3067">
        <w:t xml:space="preserve"> </w:t>
      </w:r>
      <w:r>
        <w:rPr>
          <w:color w:val="000000"/>
          <w:lang w:bidi="ru-RU"/>
        </w:rPr>
        <w:t xml:space="preserve">поселения Ельнинского района Смоленской области (далее - бюджет </w:t>
      </w:r>
      <w:r w:rsidR="0031117E">
        <w:rPr>
          <w:color w:val="000000"/>
          <w:lang w:bidi="ru-RU"/>
        </w:rPr>
        <w:t>сельского</w:t>
      </w:r>
      <w:r>
        <w:rPr>
          <w:color w:val="000000"/>
          <w:lang w:bidi="ru-RU"/>
        </w:rPr>
        <w:t xml:space="preserve"> поселения) в процессе его исполнения, полного и своевременного исполнения расходных обязательств </w:t>
      </w:r>
      <w:r w:rsidR="00B31BE8">
        <w:t>Леонидовского</w:t>
      </w:r>
      <w:r w:rsidR="0031117E">
        <w:t xml:space="preserve"> сельского</w:t>
      </w:r>
      <w:r>
        <w:rPr>
          <w:color w:val="000000"/>
          <w:lang w:bidi="ru-RU"/>
        </w:rPr>
        <w:t xml:space="preserve"> поселения Ельнинского района Смоленской области в текущем финансовом году, достижения наиболее оптимальных условий привлечения заемных средств в бюджет </w:t>
      </w:r>
      <w:r w:rsidR="0031117E">
        <w:rPr>
          <w:color w:val="000000"/>
          <w:lang w:bidi="ru-RU"/>
        </w:rPr>
        <w:t>сельского</w:t>
      </w:r>
      <w:r>
        <w:rPr>
          <w:color w:val="000000"/>
          <w:lang w:bidi="ru-RU"/>
        </w:rPr>
        <w:t xml:space="preserve"> поселения при выполнении программы муниципальных заимствований </w:t>
      </w:r>
      <w:r w:rsidR="00B31BE8">
        <w:t>Леонидовского</w:t>
      </w:r>
      <w:r w:rsidR="0031117E">
        <w:t xml:space="preserve"> сельского</w:t>
      </w:r>
      <w:r w:rsidR="0031117E" w:rsidRPr="001D3067">
        <w:t xml:space="preserve"> </w:t>
      </w:r>
      <w:r>
        <w:rPr>
          <w:color w:val="000000"/>
          <w:lang w:bidi="ru-RU"/>
        </w:rPr>
        <w:t>поселения Ельнинского района Смоленской области.</w:t>
      </w:r>
    </w:p>
    <w:p w:rsidR="00D115DC" w:rsidRDefault="00D115DC" w:rsidP="00D115DC">
      <w:pPr>
        <w:pStyle w:val="10"/>
        <w:numPr>
          <w:ilvl w:val="1"/>
          <w:numId w:val="4"/>
        </w:numPr>
        <w:shd w:val="clear" w:color="auto" w:fill="auto"/>
        <w:tabs>
          <w:tab w:val="left" w:pos="1263"/>
        </w:tabs>
        <w:ind w:firstLine="720"/>
        <w:jc w:val="both"/>
      </w:pPr>
      <w:r>
        <w:rPr>
          <w:color w:val="000000"/>
          <w:lang w:bidi="ru-RU"/>
        </w:rPr>
        <w:t xml:space="preserve">Кассовый план отражает прогноз кассовых поступлений в бюджет </w:t>
      </w:r>
      <w:r w:rsidR="0031117E">
        <w:rPr>
          <w:color w:val="000000"/>
          <w:lang w:bidi="ru-RU"/>
        </w:rPr>
        <w:t>сельского</w:t>
      </w:r>
      <w:r>
        <w:rPr>
          <w:color w:val="000000"/>
          <w:lang w:bidi="ru-RU"/>
        </w:rPr>
        <w:t xml:space="preserve"> поселения и кассовых выплат из бюджета </w:t>
      </w:r>
      <w:r w:rsidR="0031117E">
        <w:rPr>
          <w:color w:val="000000"/>
          <w:lang w:bidi="ru-RU"/>
        </w:rPr>
        <w:t>сельского</w:t>
      </w:r>
      <w:r>
        <w:rPr>
          <w:color w:val="000000"/>
          <w:lang w:bidi="ru-RU"/>
        </w:rPr>
        <w:t xml:space="preserve"> поселения по кварталам текущего финансового года.</w:t>
      </w:r>
    </w:p>
    <w:p w:rsidR="00D115DC" w:rsidRDefault="00D115DC" w:rsidP="00D115DC">
      <w:pPr>
        <w:pStyle w:val="10"/>
        <w:numPr>
          <w:ilvl w:val="1"/>
          <w:numId w:val="4"/>
        </w:numPr>
        <w:shd w:val="clear" w:color="auto" w:fill="auto"/>
        <w:tabs>
          <w:tab w:val="left" w:pos="1278"/>
        </w:tabs>
        <w:ind w:firstLine="720"/>
        <w:jc w:val="both"/>
      </w:pPr>
      <w:r>
        <w:rPr>
          <w:color w:val="000000"/>
          <w:lang w:bidi="ru-RU"/>
        </w:rPr>
        <w:t>В настоящем Порядке используются следующие понятия:</w:t>
      </w:r>
    </w:p>
    <w:p w:rsidR="00D115DC" w:rsidRDefault="00D115DC" w:rsidP="00D115DC">
      <w:pPr>
        <w:pStyle w:val="10"/>
        <w:shd w:val="clear" w:color="auto" w:fill="auto"/>
        <w:ind w:firstLine="720"/>
        <w:jc w:val="both"/>
      </w:pPr>
      <w:r>
        <w:rPr>
          <w:color w:val="000000"/>
          <w:lang w:bidi="ru-RU"/>
        </w:rPr>
        <w:t xml:space="preserve">Кассовые поступления - это операции по зачислению средств бюджета </w:t>
      </w:r>
      <w:r w:rsidR="0031117E">
        <w:rPr>
          <w:color w:val="000000"/>
          <w:lang w:bidi="ru-RU"/>
        </w:rPr>
        <w:t>сельского</w:t>
      </w:r>
      <w:r>
        <w:rPr>
          <w:color w:val="000000"/>
          <w:lang w:bidi="ru-RU"/>
        </w:rPr>
        <w:t xml:space="preserve"> поселения на счет, открытый Управлению Федерального казначейства по Смоленской области для кассового обслуживания исполнения бюджета </w:t>
      </w:r>
      <w:r w:rsidR="00EE7B30">
        <w:rPr>
          <w:color w:val="000000"/>
          <w:lang w:bidi="ru-RU"/>
        </w:rPr>
        <w:t>сельского</w:t>
      </w:r>
      <w:r>
        <w:rPr>
          <w:color w:val="000000"/>
          <w:lang w:bidi="ru-RU"/>
        </w:rPr>
        <w:t xml:space="preserve"> поселения.</w:t>
      </w:r>
    </w:p>
    <w:p w:rsidR="00D115DC" w:rsidRDefault="00D115DC" w:rsidP="00D115DC">
      <w:pPr>
        <w:pStyle w:val="10"/>
        <w:shd w:val="clear" w:color="auto" w:fill="auto"/>
        <w:ind w:firstLine="720"/>
        <w:jc w:val="both"/>
        <w:rPr>
          <w:color w:val="000000"/>
          <w:lang w:bidi="ru-RU"/>
        </w:rPr>
      </w:pPr>
      <w:r>
        <w:rPr>
          <w:color w:val="000000"/>
          <w:lang w:bidi="ru-RU"/>
        </w:rPr>
        <w:t xml:space="preserve">Кассовые выплаты - это операции по списанию средств бюджета </w:t>
      </w:r>
      <w:r w:rsidR="0031117E">
        <w:rPr>
          <w:color w:val="000000"/>
          <w:lang w:bidi="ru-RU"/>
        </w:rPr>
        <w:t>сельского</w:t>
      </w:r>
      <w:r>
        <w:rPr>
          <w:color w:val="000000"/>
          <w:lang w:bidi="ru-RU"/>
        </w:rPr>
        <w:t xml:space="preserve"> поселения со счета, открытого Управлению Федерального казначейства по Смоленской области для кассового обслуживания исполнения бюджета </w:t>
      </w:r>
      <w:r w:rsidR="0031117E">
        <w:rPr>
          <w:color w:val="000000"/>
          <w:lang w:bidi="ru-RU"/>
        </w:rPr>
        <w:t>сельского</w:t>
      </w:r>
      <w:r>
        <w:rPr>
          <w:color w:val="000000"/>
          <w:lang w:bidi="ru-RU"/>
        </w:rPr>
        <w:t xml:space="preserve"> </w:t>
      </w:r>
      <w:r>
        <w:rPr>
          <w:color w:val="000000"/>
          <w:lang w:bidi="ru-RU"/>
        </w:rPr>
        <w:lastRenderedPageBreak/>
        <w:t>поселения.</w:t>
      </w:r>
    </w:p>
    <w:p w:rsidR="00D115DC" w:rsidRDefault="00D115DC" w:rsidP="00D115DC">
      <w:pPr>
        <w:pStyle w:val="10"/>
        <w:shd w:val="clear" w:color="auto" w:fill="auto"/>
        <w:ind w:firstLine="720"/>
        <w:jc w:val="both"/>
      </w:pPr>
    </w:p>
    <w:p w:rsidR="00D115DC" w:rsidRDefault="00D115DC" w:rsidP="00D115DC">
      <w:pPr>
        <w:pStyle w:val="12"/>
        <w:keepNext/>
        <w:keepLines/>
        <w:numPr>
          <w:ilvl w:val="0"/>
          <w:numId w:val="4"/>
        </w:numPr>
        <w:shd w:val="clear" w:color="auto" w:fill="auto"/>
        <w:tabs>
          <w:tab w:val="left" w:pos="392"/>
        </w:tabs>
      </w:pPr>
      <w:bookmarkStart w:id="3" w:name="bookmark2"/>
      <w:bookmarkStart w:id="4" w:name="bookmark3"/>
      <w:r>
        <w:rPr>
          <w:color w:val="000000"/>
          <w:lang w:bidi="ru-RU"/>
        </w:rPr>
        <w:t>Составление кассового плана</w:t>
      </w:r>
      <w:bookmarkEnd w:id="3"/>
      <w:bookmarkEnd w:id="4"/>
    </w:p>
    <w:p w:rsidR="00D115DC" w:rsidRDefault="00D115DC" w:rsidP="00D115DC">
      <w:pPr>
        <w:pStyle w:val="10"/>
        <w:numPr>
          <w:ilvl w:val="1"/>
          <w:numId w:val="4"/>
        </w:numPr>
        <w:shd w:val="clear" w:color="auto" w:fill="auto"/>
        <w:tabs>
          <w:tab w:val="left" w:pos="1416"/>
        </w:tabs>
        <w:ind w:firstLine="720"/>
        <w:jc w:val="both"/>
      </w:pPr>
      <w:r>
        <w:rPr>
          <w:color w:val="000000"/>
          <w:lang w:bidi="ru-RU"/>
        </w:rPr>
        <w:t xml:space="preserve">Кассовый план составляется </w:t>
      </w:r>
      <w:r w:rsidR="00AC6F03">
        <w:rPr>
          <w:color w:val="000000"/>
          <w:lang w:bidi="ru-RU"/>
        </w:rPr>
        <w:t xml:space="preserve">Администрацией </w:t>
      </w:r>
      <w:r w:rsidR="00B31BE8">
        <w:rPr>
          <w:color w:val="000000"/>
          <w:lang w:bidi="ru-RU"/>
        </w:rPr>
        <w:t>Леонидовского</w:t>
      </w:r>
      <w:r w:rsidR="00AC6F03">
        <w:rPr>
          <w:color w:val="000000"/>
          <w:lang w:bidi="ru-RU"/>
        </w:rPr>
        <w:t xml:space="preserve"> сельского поселения Ельнинского района Смоленской области </w:t>
      </w:r>
      <w:r>
        <w:rPr>
          <w:color w:val="000000"/>
          <w:lang w:bidi="ru-RU"/>
        </w:rPr>
        <w:t xml:space="preserve">(далее </w:t>
      </w:r>
      <w:r w:rsidR="00AC6F03">
        <w:rPr>
          <w:color w:val="000000"/>
          <w:lang w:bidi="ru-RU"/>
        </w:rPr>
        <w:t>–</w:t>
      </w:r>
      <w:r>
        <w:rPr>
          <w:color w:val="000000"/>
          <w:lang w:bidi="ru-RU"/>
        </w:rPr>
        <w:t xml:space="preserve"> </w:t>
      </w:r>
      <w:r w:rsidR="00153C4F">
        <w:rPr>
          <w:color w:val="000000"/>
          <w:lang w:bidi="ru-RU"/>
        </w:rPr>
        <w:t>Администрация сельского поселения</w:t>
      </w:r>
      <w:r>
        <w:rPr>
          <w:color w:val="000000"/>
          <w:lang w:bidi="ru-RU"/>
        </w:rPr>
        <w:t>)</w:t>
      </w:r>
      <w:r w:rsidRPr="00AD08E7">
        <w:rPr>
          <w:color w:val="000000"/>
          <w:lang w:bidi="ru-RU"/>
        </w:rPr>
        <w:t xml:space="preserve"> </w:t>
      </w:r>
      <w:r>
        <w:rPr>
          <w:color w:val="000000"/>
          <w:lang w:bidi="ru-RU"/>
        </w:rPr>
        <w:t>в срок не позднее 31 декабря года, предшествующего очередному финансовому году.</w:t>
      </w:r>
    </w:p>
    <w:p w:rsidR="00D115DC" w:rsidRDefault="00D115DC" w:rsidP="00D115DC">
      <w:pPr>
        <w:pStyle w:val="10"/>
        <w:numPr>
          <w:ilvl w:val="1"/>
          <w:numId w:val="4"/>
        </w:numPr>
        <w:shd w:val="clear" w:color="auto" w:fill="auto"/>
        <w:tabs>
          <w:tab w:val="left" w:pos="1324"/>
        </w:tabs>
        <w:ind w:firstLine="720"/>
        <w:jc w:val="both"/>
      </w:pPr>
      <w:r>
        <w:rPr>
          <w:color w:val="000000"/>
          <w:lang w:bidi="ru-RU"/>
        </w:rPr>
        <w:t>Основанием для составления кассового плана является:</w:t>
      </w:r>
    </w:p>
    <w:p w:rsidR="00D115DC" w:rsidRDefault="00D115DC" w:rsidP="00D115DC">
      <w:pPr>
        <w:pStyle w:val="10"/>
        <w:numPr>
          <w:ilvl w:val="0"/>
          <w:numId w:val="5"/>
        </w:numPr>
        <w:shd w:val="clear" w:color="auto" w:fill="auto"/>
        <w:tabs>
          <w:tab w:val="left" w:pos="988"/>
        </w:tabs>
        <w:ind w:firstLine="720"/>
        <w:jc w:val="both"/>
      </w:pPr>
      <w:r>
        <w:rPr>
          <w:color w:val="000000"/>
          <w:lang w:bidi="ru-RU"/>
        </w:rPr>
        <w:t xml:space="preserve">утвержденное Советом депутатов </w:t>
      </w:r>
      <w:r w:rsidR="00B31BE8">
        <w:rPr>
          <w:color w:val="000000"/>
          <w:lang w:bidi="ru-RU"/>
        </w:rPr>
        <w:t>Леонидовского</w:t>
      </w:r>
      <w:r w:rsidR="00AC6F03">
        <w:rPr>
          <w:color w:val="000000"/>
          <w:lang w:bidi="ru-RU"/>
        </w:rPr>
        <w:t xml:space="preserve"> сельского</w:t>
      </w:r>
      <w:r>
        <w:rPr>
          <w:color w:val="000000"/>
          <w:lang w:bidi="ru-RU"/>
        </w:rPr>
        <w:t xml:space="preserve"> поселения Ельнинского района Смоленской области решение о бюджете </w:t>
      </w:r>
      <w:r w:rsidR="00B31BE8">
        <w:rPr>
          <w:color w:val="000000"/>
          <w:lang w:bidi="ru-RU"/>
        </w:rPr>
        <w:t>Леонидовского</w:t>
      </w:r>
      <w:r w:rsidR="00AC6F03">
        <w:rPr>
          <w:color w:val="000000"/>
          <w:lang w:bidi="ru-RU"/>
        </w:rPr>
        <w:t xml:space="preserve"> сельского</w:t>
      </w:r>
      <w:r>
        <w:rPr>
          <w:color w:val="000000"/>
          <w:lang w:bidi="ru-RU"/>
        </w:rPr>
        <w:t xml:space="preserve"> поселения Ельнинского района Смоленской области на очередной финансовый год и плановый период (далее - решение о бюджете);</w:t>
      </w:r>
    </w:p>
    <w:p w:rsidR="00D115DC" w:rsidRDefault="00D115DC" w:rsidP="00D115DC">
      <w:pPr>
        <w:pStyle w:val="10"/>
        <w:numPr>
          <w:ilvl w:val="0"/>
          <w:numId w:val="5"/>
        </w:numPr>
        <w:shd w:val="clear" w:color="auto" w:fill="auto"/>
        <w:tabs>
          <w:tab w:val="left" w:pos="988"/>
        </w:tabs>
        <w:ind w:firstLine="720"/>
        <w:jc w:val="both"/>
      </w:pPr>
      <w:r>
        <w:rPr>
          <w:color w:val="000000"/>
          <w:lang w:bidi="ru-RU"/>
        </w:rPr>
        <w:t xml:space="preserve">утвержденная </w:t>
      </w:r>
      <w:r w:rsidR="0088504D">
        <w:rPr>
          <w:color w:val="000000"/>
          <w:lang w:bidi="ru-RU"/>
        </w:rPr>
        <w:t>Г</w:t>
      </w:r>
      <w:r w:rsidR="00AC6F03">
        <w:rPr>
          <w:color w:val="000000"/>
          <w:lang w:bidi="ru-RU"/>
        </w:rPr>
        <w:t xml:space="preserve">лавой муниципального образования </w:t>
      </w:r>
      <w:r w:rsidR="00B31BE8">
        <w:rPr>
          <w:color w:val="000000"/>
          <w:lang w:bidi="ru-RU"/>
        </w:rPr>
        <w:t>Леонидовского</w:t>
      </w:r>
      <w:r w:rsidR="00AC6F03">
        <w:rPr>
          <w:color w:val="000000"/>
          <w:lang w:bidi="ru-RU"/>
        </w:rPr>
        <w:t xml:space="preserve"> сельского поселения Ельнинского района Смоленской области</w:t>
      </w:r>
      <w:r>
        <w:rPr>
          <w:color w:val="000000"/>
          <w:lang w:bidi="ru-RU"/>
        </w:rPr>
        <w:t xml:space="preserve"> бюджетная роспись бюджета </w:t>
      </w:r>
      <w:r w:rsidR="00AC6F03">
        <w:rPr>
          <w:color w:val="000000"/>
          <w:lang w:bidi="ru-RU"/>
        </w:rPr>
        <w:t>сельского</w:t>
      </w:r>
      <w:r>
        <w:rPr>
          <w:color w:val="000000"/>
          <w:lang w:bidi="ru-RU"/>
        </w:rPr>
        <w:t xml:space="preserve"> поселения на очередной финансовый год;</w:t>
      </w:r>
    </w:p>
    <w:p w:rsidR="00D115DC" w:rsidRDefault="00D115DC" w:rsidP="00D115DC">
      <w:pPr>
        <w:pStyle w:val="10"/>
        <w:numPr>
          <w:ilvl w:val="0"/>
          <w:numId w:val="5"/>
        </w:numPr>
        <w:shd w:val="clear" w:color="auto" w:fill="auto"/>
        <w:tabs>
          <w:tab w:val="left" w:pos="988"/>
        </w:tabs>
        <w:ind w:firstLine="720"/>
        <w:jc w:val="both"/>
      </w:pPr>
      <w:r>
        <w:rPr>
          <w:color w:val="000000"/>
          <w:lang w:bidi="ru-RU"/>
        </w:rPr>
        <w:t xml:space="preserve">утвержденные </w:t>
      </w:r>
      <w:r w:rsidR="0088504D">
        <w:rPr>
          <w:color w:val="000000"/>
          <w:lang w:bidi="ru-RU"/>
        </w:rPr>
        <w:t>Г</w:t>
      </w:r>
      <w:r w:rsidR="00AC6F03">
        <w:rPr>
          <w:color w:val="000000"/>
          <w:lang w:bidi="ru-RU"/>
        </w:rPr>
        <w:t xml:space="preserve">лавой муниципального образования </w:t>
      </w:r>
      <w:r w:rsidR="00B31BE8">
        <w:rPr>
          <w:color w:val="000000"/>
          <w:lang w:bidi="ru-RU"/>
        </w:rPr>
        <w:t>Леонидовского</w:t>
      </w:r>
      <w:r w:rsidR="00AC6F03">
        <w:rPr>
          <w:color w:val="000000"/>
          <w:lang w:bidi="ru-RU"/>
        </w:rPr>
        <w:t xml:space="preserve"> сельского поселения Ельнинского района Смоленской области </w:t>
      </w:r>
      <w:r>
        <w:rPr>
          <w:color w:val="000000"/>
          <w:lang w:bidi="ru-RU"/>
        </w:rPr>
        <w:t>лимиты бюджетных обязательств на очередной финансовый год, за исключением случаев, предусмотренных законодательством;</w:t>
      </w:r>
    </w:p>
    <w:p w:rsidR="00D115DC" w:rsidRPr="00F66056" w:rsidRDefault="00D115DC" w:rsidP="00D115DC">
      <w:pPr>
        <w:pStyle w:val="10"/>
        <w:numPr>
          <w:ilvl w:val="0"/>
          <w:numId w:val="5"/>
        </w:numPr>
        <w:shd w:val="clear" w:color="auto" w:fill="auto"/>
        <w:tabs>
          <w:tab w:val="left" w:pos="997"/>
        </w:tabs>
        <w:ind w:left="720" w:firstLine="0"/>
        <w:jc w:val="both"/>
      </w:pPr>
      <w:r w:rsidRPr="00F66056">
        <w:rPr>
          <w:color w:val="000000"/>
          <w:lang w:bidi="ru-RU"/>
        </w:rPr>
        <w:t>иные необходимые показатели.</w:t>
      </w:r>
    </w:p>
    <w:p w:rsidR="00D115DC" w:rsidRDefault="00D115DC" w:rsidP="00D115DC">
      <w:pPr>
        <w:pStyle w:val="10"/>
        <w:numPr>
          <w:ilvl w:val="1"/>
          <w:numId w:val="4"/>
        </w:numPr>
        <w:shd w:val="clear" w:color="auto" w:fill="auto"/>
        <w:ind w:firstLine="709"/>
        <w:jc w:val="both"/>
      </w:pPr>
      <w:r>
        <w:rPr>
          <w:color w:val="000000"/>
          <w:lang w:bidi="ru-RU"/>
        </w:rPr>
        <w:t xml:space="preserve">Кассовый план составляется на очередной финансовый год с разбивкой по кварталам по форме согласно </w:t>
      </w:r>
      <w:r w:rsidRPr="006B4CEE">
        <w:rPr>
          <w:color w:val="000000"/>
          <w:lang w:bidi="ru-RU"/>
        </w:rPr>
        <w:t>приложению № 3</w:t>
      </w:r>
      <w:r>
        <w:rPr>
          <w:color w:val="000000"/>
          <w:lang w:bidi="ru-RU"/>
        </w:rPr>
        <w:t xml:space="preserve"> к настоящему Порядку и включает в себя следующие основные показатели:</w:t>
      </w:r>
    </w:p>
    <w:p w:rsidR="00D115DC" w:rsidRDefault="00D115DC" w:rsidP="00D115DC">
      <w:pPr>
        <w:pStyle w:val="10"/>
        <w:shd w:val="clear" w:color="auto" w:fill="auto"/>
        <w:tabs>
          <w:tab w:val="left" w:pos="1200"/>
        </w:tabs>
        <w:ind w:firstLine="720"/>
        <w:jc w:val="both"/>
      </w:pPr>
      <w:r>
        <w:rPr>
          <w:color w:val="000000"/>
          <w:lang w:bidi="ru-RU"/>
        </w:rPr>
        <w:t>а)</w:t>
      </w:r>
      <w:r>
        <w:rPr>
          <w:color w:val="000000"/>
          <w:lang w:bidi="ru-RU"/>
        </w:rPr>
        <w:tab/>
        <w:t xml:space="preserve">прогноз по доходам бюджета </w:t>
      </w:r>
      <w:r w:rsidR="00AC6F03">
        <w:rPr>
          <w:color w:val="000000"/>
          <w:lang w:bidi="ru-RU"/>
        </w:rPr>
        <w:t>сельского</w:t>
      </w:r>
      <w:r>
        <w:rPr>
          <w:color w:val="000000"/>
          <w:lang w:bidi="ru-RU"/>
        </w:rPr>
        <w:t xml:space="preserve"> поселения всего, включая доходы (налоговые и неналоговые), безвозмездные поступления из бюджетов других уровней;</w:t>
      </w:r>
    </w:p>
    <w:p w:rsidR="00D115DC" w:rsidRDefault="00D115DC" w:rsidP="00D115DC">
      <w:pPr>
        <w:pStyle w:val="10"/>
        <w:shd w:val="clear" w:color="auto" w:fill="auto"/>
        <w:tabs>
          <w:tab w:val="left" w:pos="1200"/>
        </w:tabs>
        <w:ind w:firstLine="720"/>
        <w:jc w:val="both"/>
      </w:pPr>
      <w:r>
        <w:rPr>
          <w:color w:val="000000"/>
          <w:lang w:bidi="ru-RU"/>
        </w:rPr>
        <w:t>б)</w:t>
      </w:r>
      <w:r>
        <w:rPr>
          <w:color w:val="000000"/>
          <w:lang w:bidi="ru-RU"/>
        </w:rPr>
        <w:tab/>
        <w:t xml:space="preserve">прогноз кассовых выплат из бюджета </w:t>
      </w:r>
      <w:r w:rsidR="00AC6F03">
        <w:rPr>
          <w:color w:val="000000"/>
          <w:lang w:bidi="ru-RU"/>
        </w:rPr>
        <w:t>сельского</w:t>
      </w:r>
      <w:r>
        <w:rPr>
          <w:color w:val="000000"/>
          <w:lang w:bidi="ru-RU"/>
        </w:rPr>
        <w:t xml:space="preserve"> поселения всего, включая расходы по перечню главных распорядителей средств, включенных в ведомственную структуру расходов бюджета </w:t>
      </w:r>
      <w:r w:rsidR="00AC6F03">
        <w:rPr>
          <w:color w:val="000000"/>
          <w:lang w:bidi="ru-RU"/>
        </w:rPr>
        <w:t>сельского</w:t>
      </w:r>
      <w:r>
        <w:rPr>
          <w:color w:val="000000"/>
          <w:lang w:bidi="ru-RU"/>
        </w:rPr>
        <w:t xml:space="preserve"> поселения, утвержденную решением о бюджете;</w:t>
      </w:r>
    </w:p>
    <w:p w:rsidR="00D115DC" w:rsidRPr="00F66056" w:rsidRDefault="00D115DC" w:rsidP="00D115DC">
      <w:pPr>
        <w:pStyle w:val="10"/>
        <w:shd w:val="clear" w:color="auto" w:fill="auto"/>
        <w:tabs>
          <w:tab w:val="left" w:pos="1200"/>
        </w:tabs>
        <w:ind w:firstLine="720"/>
        <w:jc w:val="both"/>
      </w:pPr>
      <w:r>
        <w:rPr>
          <w:color w:val="000000"/>
          <w:lang w:bidi="ru-RU"/>
        </w:rPr>
        <w:t>в)</w:t>
      </w:r>
      <w:r>
        <w:rPr>
          <w:color w:val="000000"/>
          <w:lang w:bidi="ru-RU"/>
        </w:rPr>
        <w:tab/>
        <w:t xml:space="preserve">прогноз кассовых поступлений и кассовых выплат по источникам финансирования дефицита бюджета </w:t>
      </w:r>
      <w:r w:rsidR="00AC6F03">
        <w:rPr>
          <w:color w:val="000000"/>
          <w:lang w:bidi="ru-RU"/>
        </w:rPr>
        <w:t>сельского</w:t>
      </w:r>
      <w:r>
        <w:rPr>
          <w:color w:val="000000"/>
          <w:lang w:bidi="ru-RU"/>
        </w:rPr>
        <w:t xml:space="preserve"> поселения.</w:t>
      </w:r>
    </w:p>
    <w:p w:rsidR="00D115DC" w:rsidRDefault="00D115DC" w:rsidP="00D115DC">
      <w:pPr>
        <w:pStyle w:val="10"/>
        <w:numPr>
          <w:ilvl w:val="1"/>
          <w:numId w:val="4"/>
        </w:numPr>
        <w:shd w:val="clear" w:color="auto" w:fill="auto"/>
        <w:tabs>
          <w:tab w:val="left" w:pos="1304"/>
        </w:tabs>
        <w:ind w:firstLine="720"/>
        <w:jc w:val="both"/>
      </w:pPr>
      <w:r>
        <w:rPr>
          <w:color w:val="000000"/>
          <w:lang w:bidi="ru-RU"/>
        </w:rPr>
        <w:t>Показатели кассового плана представляются в валюте Российской Федерации (рублях) и должны быть сбалансированы по каждому кварталу.</w:t>
      </w:r>
    </w:p>
    <w:p w:rsidR="00D115DC" w:rsidRDefault="00D115DC" w:rsidP="00D115DC">
      <w:pPr>
        <w:pStyle w:val="10"/>
        <w:numPr>
          <w:ilvl w:val="1"/>
          <w:numId w:val="4"/>
        </w:numPr>
        <w:shd w:val="clear" w:color="auto" w:fill="auto"/>
        <w:tabs>
          <w:tab w:val="left" w:pos="1309"/>
        </w:tabs>
        <w:ind w:firstLine="720"/>
        <w:jc w:val="both"/>
      </w:pPr>
      <w:r>
        <w:rPr>
          <w:color w:val="000000"/>
          <w:lang w:bidi="ru-RU"/>
        </w:rPr>
        <w:t>Составление и ведение кассового плана осуществляется в программном комплексе «Бюджет-КС».</w:t>
      </w:r>
    </w:p>
    <w:p w:rsidR="00D115DC" w:rsidRPr="0088504D" w:rsidRDefault="00D115DC" w:rsidP="00D115DC">
      <w:pPr>
        <w:pStyle w:val="10"/>
        <w:numPr>
          <w:ilvl w:val="1"/>
          <w:numId w:val="4"/>
        </w:numPr>
        <w:shd w:val="clear" w:color="auto" w:fill="auto"/>
        <w:tabs>
          <w:tab w:val="left" w:pos="1314"/>
        </w:tabs>
        <w:ind w:firstLine="720"/>
        <w:jc w:val="both"/>
      </w:pPr>
      <w:r>
        <w:rPr>
          <w:color w:val="000000"/>
          <w:lang w:bidi="ru-RU"/>
        </w:rPr>
        <w:t>Кассовый план составляется на основе сведений, предоставляемых в виде электронного документа с применением ЭЦП главными администраторами доходов, главными распорядителями и главными администраторами источников.</w:t>
      </w:r>
    </w:p>
    <w:p w:rsidR="0088504D" w:rsidRDefault="0088504D" w:rsidP="0088504D">
      <w:pPr>
        <w:pStyle w:val="10"/>
        <w:shd w:val="clear" w:color="auto" w:fill="auto"/>
        <w:tabs>
          <w:tab w:val="left" w:pos="1314"/>
        </w:tabs>
        <w:ind w:left="720" w:firstLine="0"/>
        <w:jc w:val="both"/>
      </w:pPr>
    </w:p>
    <w:p w:rsidR="00D115DC" w:rsidRPr="00FC0D7B" w:rsidRDefault="00D115DC" w:rsidP="00D115DC">
      <w:pPr>
        <w:pStyle w:val="12"/>
        <w:keepNext/>
        <w:keepLines/>
        <w:numPr>
          <w:ilvl w:val="0"/>
          <w:numId w:val="4"/>
        </w:numPr>
        <w:shd w:val="clear" w:color="auto" w:fill="auto"/>
        <w:tabs>
          <w:tab w:val="left" w:pos="346"/>
        </w:tabs>
      </w:pPr>
      <w:bookmarkStart w:id="5" w:name="bookmark4"/>
      <w:bookmarkStart w:id="6" w:name="bookmark5"/>
      <w:r w:rsidRPr="00FC0D7B">
        <w:rPr>
          <w:color w:val="000000"/>
          <w:lang w:bidi="ru-RU"/>
        </w:rPr>
        <w:t>Порядок представления сведений для составления</w:t>
      </w:r>
      <w:r w:rsidRPr="00FC0D7B">
        <w:rPr>
          <w:color w:val="000000"/>
          <w:lang w:bidi="ru-RU"/>
        </w:rPr>
        <w:br/>
        <w:t>кассового плана</w:t>
      </w:r>
      <w:bookmarkEnd w:id="5"/>
      <w:bookmarkEnd w:id="6"/>
    </w:p>
    <w:p w:rsidR="00D115DC" w:rsidRDefault="00D115DC" w:rsidP="00D115DC">
      <w:pPr>
        <w:pStyle w:val="10"/>
        <w:numPr>
          <w:ilvl w:val="1"/>
          <w:numId w:val="4"/>
        </w:numPr>
        <w:shd w:val="clear" w:color="auto" w:fill="auto"/>
        <w:tabs>
          <w:tab w:val="left" w:pos="1417"/>
        </w:tabs>
        <w:ind w:firstLine="720"/>
        <w:jc w:val="both"/>
      </w:pPr>
      <w:r>
        <w:rPr>
          <w:color w:val="000000"/>
          <w:lang w:bidi="ru-RU"/>
        </w:rPr>
        <w:t xml:space="preserve">Прогноз доходов бюджета </w:t>
      </w:r>
      <w:r w:rsidR="00F739A1">
        <w:rPr>
          <w:color w:val="000000"/>
          <w:lang w:bidi="ru-RU"/>
        </w:rPr>
        <w:t>сельского</w:t>
      </w:r>
      <w:r>
        <w:rPr>
          <w:color w:val="000000"/>
          <w:lang w:bidi="ru-RU"/>
        </w:rPr>
        <w:t xml:space="preserve"> поселения (налоговых и неналоговых) на очередной финансовый год, безвозмездных поступлений из бюджетов других уровней формируется на основе сведений, представленных </w:t>
      </w:r>
      <w:r>
        <w:rPr>
          <w:color w:val="000000"/>
          <w:lang w:bidi="ru-RU"/>
        </w:rPr>
        <w:lastRenderedPageBreak/>
        <w:t>главными администраторами доходов.</w:t>
      </w:r>
    </w:p>
    <w:p w:rsidR="00D115DC" w:rsidRPr="00FC0D7B" w:rsidRDefault="00D115DC" w:rsidP="00D115DC">
      <w:pPr>
        <w:pStyle w:val="10"/>
        <w:numPr>
          <w:ilvl w:val="1"/>
          <w:numId w:val="4"/>
        </w:numPr>
        <w:shd w:val="clear" w:color="auto" w:fill="auto"/>
        <w:tabs>
          <w:tab w:val="left" w:pos="1278"/>
        </w:tabs>
        <w:ind w:firstLine="720"/>
        <w:jc w:val="both"/>
      </w:pPr>
      <w:r w:rsidRPr="00FC0D7B">
        <w:rPr>
          <w:color w:val="000000"/>
          <w:lang w:bidi="ru-RU"/>
        </w:rPr>
        <w:t>В целях составления кассового плана по доходам:</w:t>
      </w:r>
    </w:p>
    <w:p w:rsidR="00D115DC" w:rsidRDefault="00D115DC" w:rsidP="00D115DC">
      <w:pPr>
        <w:pStyle w:val="10"/>
        <w:numPr>
          <w:ilvl w:val="2"/>
          <w:numId w:val="4"/>
        </w:numPr>
        <w:shd w:val="clear" w:color="auto" w:fill="auto"/>
        <w:tabs>
          <w:tab w:val="left" w:pos="1589"/>
        </w:tabs>
        <w:ind w:firstLine="709"/>
        <w:jc w:val="both"/>
      </w:pPr>
      <w:r w:rsidRPr="00B707F0">
        <w:rPr>
          <w:color w:val="000000"/>
          <w:lang w:bidi="ru-RU"/>
        </w:rPr>
        <w:t>Главные администраторы доходов</w:t>
      </w:r>
      <w:r w:rsidRPr="009E54BB">
        <w:rPr>
          <w:color w:val="000000"/>
          <w:lang w:bidi="ru-RU"/>
        </w:rPr>
        <w:t xml:space="preserve"> </w:t>
      </w:r>
      <w:r>
        <w:rPr>
          <w:color w:val="000000"/>
          <w:lang w:bidi="ru-RU"/>
        </w:rPr>
        <w:t>после</w:t>
      </w:r>
      <w:r w:rsidRPr="009E54BB">
        <w:rPr>
          <w:color w:val="000000"/>
          <w:lang w:bidi="ru-RU"/>
        </w:rPr>
        <w:t xml:space="preserve"> утверждения решения о бюджете</w:t>
      </w:r>
      <w:r>
        <w:rPr>
          <w:color w:val="000000"/>
          <w:lang w:bidi="ru-RU"/>
        </w:rPr>
        <w:t xml:space="preserve"> представляют </w:t>
      </w:r>
      <w:r w:rsidRPr="009E54BB">
        <w:rPr>
          <w:color w:val="000000"/>
          <w:lang w:bidi="ru-RU"/>
        </w:rPr>
        <w:t xml:space="preserve">сведения о поквартальном распределении кассовых поступлений доходов в бюджет </w:t>
      </w:r>
      <w:r w:rsidR="00B707F0">
        <w:rPr>
          <w:color w:val="000000"/>
          <w:lang w:bidi="ru-RU"/>
        </w:rPr>
        <w:t>сельского</w:t>
      </w:r>
      <w:r w:rsidRPr="009E54BB">
        <w:rPr>
          <w:color w:val="000000"/>
          <w:lang w:bidi="ru-RU"/>
        </w:rPr>
        <w:t xml:space="preserve"> поселения на очередной финансовый год по закрепленным за ними законодательством Российской Федерации кодам классификации доходов бюджета в программном комплексе «СМАРТ-Бюджет (Бюджет-КС) с применением ЭЦП согласно приложению № 1 к настоящему Порядку.</w:t>
      </w:r>
    </w:p>
    <w:p w:rsidR="00D115DC" w:rsidRPr="00FC0D7B" w:rsidRDefault="00D115DC" w:rsidP="00D115DC">
      <w:pPr>
        <w:pStyle w:val="10"/>
        <w:numPr>
          <w:ilvl w:val="1"/>
          <w:numId w:val="4"/>
        </w:numPr>
        <w:shd w:val="clear" w:color="auto" w:fill="auto"/>
        <w:tabs>
          <w:tab w:val="left" w:pos="1278"/>
        </w:tabs>
        <w:ind w:firstLine="720"/>
        <w:jc w:val="both"/>
      </w:pPr>
      <w:r w:rsidRPr="00FC0D7B">
        <w:rPr>
          <w:color w:val="000000"/>
          <w:lang w:bidi="ru-RU"/>
        </w:rPr>
        <w:t>В целях составления кассового плана по расходам:</w:t>
      </w:r>
    </w:p>
    <w:p w:rsidR="00D115DC" w:rsidRDefault="00D115DC" w:rsidP="00D115DC">
      <w:pPr>
        <w:pStyle w:val="10"/>
        <w:numPr>
          <w:ilvl w:val="2"/>
          <w:numId w:val="4"/>
        </w:numPr>
        <w:shd w:val="clear" w:color="auto" w:fill="auto"/>
        <w:tabs>
          <w:tab w:val="left" w:pos="1589"/>
        </w:tabs>
        <w:ind w:firstLine="720"/>
        <w:jc w:val="both"/>
      </w:pPr>
      <w:r>
        <w:rPr>
          <w:color w:val="000000"/>
          <w:lang w:bidi="ru-RU"/>
        </w:rPr>
        <w:t xml:space="preserve">Главные распорядители после утверждения решения о бюджете представляют прогнозы о поквартальном распределении кассовых выплат по расходам бюджета </w:t>
      </w:r>
      <w:r w:rsidR="00541514">
        <w:rPr>
          <w:color w:val="000000"/>
          <w:lang w:bidi="ru-RU"/>
        </w:rPr>
        <w:t>сельского</w:t>
      </w:r>
      <w:r>
        <w:rPr>
          <w:color w:val="000000"/>
          <w:lang w:bidi="ru-RU"/>
        </w:rPr>
        <w:t xml:space="preserve"> поселения на очередной финансовый год по кодам классификации расходов бюджета (далее также - прогноз кассовых выплат) в программном комплексе «СМАРТ-Бюджет (Бюджет-КС) с применением ЭЦП согласно приложения №2.</w:t>
      </w:r>
    </w:p>
    <w:p w:rsidR="00D115DC" w:rsidRDefault="00D115DC" w:rsidP="00D115DC">
      <w:pPr>
        <w:pStyle w:val="10"/>
        <w:numPr>
          <w:ilvl w:val="2"/>
          <w:numId w:val="4"/>
        </w:numPr>
        <w:shd w:val="clear" w:color="auto" w:fill="auto"/>
        <w:tabs>
          <w:tab w:val="left" w:pos="1488"/>
        </w:tabs>
        <w:ind w:firstLine="720"/>
        <w:jc w:val="both"/>
      </w:pPr>
      <w:r>
        <w:rPr>
          <w:color w:val="000000"/>
          <w:lang w:bidi="ru-RU"/>
        </w:rPr>
        <w:t>Специалист по расходам в течение 2 (двух) рабочих дней проверяет представленные главными распорядителями прогнозы кассовых выплат на предмет сбалансированности показателей по планируемым (прогнозируемым) кассовым выплатам с годовым объемом бюджетных ассигнований и лимитам бюджетных обязательств по соответствующему главному распорядителю.</w:t>
      </w:r>
    </w:p>
    <w:p w:rsidR="00D115DC" w:rsidRDefault="00D115DC" w:rsidP="00D115DC">
      <w:pPr>
        <w:pStyle w:val="10"/>
        <w:shd w:val="clear" w:color="auto" w:fill="auto"/>
        <w:ind w:firstLine="720"/>
        <w:jc w:val="both"/>
      </w:pPr>
      <w:r>
        <w:rPr>
          <w:color w:val="000000"/>
          <w:lang w:bidi="ru-RU"/>
        </w:rPr>
        <w:t>При наличии замечаний прогноз кассовых выплат возвращается главному распорядителю для исправления его показателей в соответствие с годовым объемом бюджетных ассигнований и лимитам бюджетных обязательств по соответствующему главному распорядителю в течении 1 (одного) рабочего дня.</w:t>
      </w:r>
    </w:p>
    <w:p w:rsidR="00D115DC" w:rsidRDefault="00D115DC" w:rsidP="00D115DC">
      <w:pPr>
        <w:pStyle w:val="10"/>
        <w:numPr>
          <w:ilvl w:val="2"/>
          <w:numId w:val="4"/>
        </w:numPr>
        <w:shd w:val="clear" w:color="auto" w:fill="auto"/>
        <w:tabs>
          <w:tab w:val="left" w:pos="1589"/>
        </w:tabs>
        <w:ind w:firstLine="720"/>
        <w:jc w:val="both"/>
      </w:pPr>
      <w:r>
        <w:rPr>
          <w:color w:val="000000"/>
          <w:lang w:bidi="ru-RU"/>
        </w:rPr>
        <w:t xml:space="preserve">После представления всеми главными распорядителями прогноза кассовых выплат специалист по расходам в течении 1 (одного) рабочего дня проверяет план кассовых выплат из бюджета на сбалансированность с прогнозом кассовых поступлений в бюджет по кварталам, и в случае образования незапланированного дефицита средств представляет информацию </w:t>
      </w:r>
      <w:r w:rsidR="0088504D">
        <w:rPr>
          <w:color w:val="000000"/>
          <w:lang w:bidi="ru-RU"/>
        </w:rPr>
        <w:t>Г</w:t>
      </w:r>
      <w:r w:rsidR="005C6C0A">
        <w:rPr>
          <w:color w:val="000000"/>
          <w:lang w:bidi="ru-RU"/>
        </w:rPr>
        <w:t xml:space="preserve">лаве муниципального образования </w:t>
      </w:r>
      <w:r w:rsidR="00B31BE8">
        <w:rPr>
          <w:color w:val="000000"/>
          <w:lang w:bidi="ru-RU"/>
        </w:rPr>
        <w:t>Леонидовского</w:t>
      </w:r>
      <w:r w:rsidR="005C6C0A">
        <w:rPr>
          <w:color w:val="000000"/>
          <w:lang w:bidi="ru-RU"/>
        </w:rPr>
        <w:t xml:space="preserve"> сельского поселения Ельнинского района Смоленской области</w:t>
      </w:r>
      <w:r>
        <w:rPr>
          <w:color w:val="000000"/>
          <w:lang w:bidi="ru-RU"/>
        </w:rPr>
        <w:t>.</w:t>
      </w:r>
    </w:p>
    <w:p w:rsidR="00D115DC" w:rsidRDefault="005C6C0A" w:rsidP="00D115DC">
      <w:pPr>
        <w:pStyle w:val="10"/>
        <w:shd w:val="clear" w:color="auto" w:fill="auto"/>
        <w:ind w:firstLine="720"/>
        <w:jc w:val="both"/>
      </w:pPr>
      <w:r>
        <w:rPr>
          <w:color w:val="000000"/>
          <w:lang w:bidi="ru-RU"/>
        </w:rPr>
        <w:t xml:space="preserve">Главой муниципального образования </w:t>
      </w:r>
      <w:r w:rsidR="00B31BE8">
        <w:rPr>
          <w:color w:val="000000"/>
          <w:lang w:bidi="ru-RU"/>
        </w:rPr>
        <w:t>Леонидовского</w:t>
      </w:r>
      <w:r>
        <w:rPr>
          <w:color w:val="000000"/>
          <w:lang w:bidi="ru-RU"/>
        </w:rPr>
        <w:t xml:space="preserve"> сельского поселения Ельнинского района Смоленской области </w:t>
      </w:r>
      <w:r w:rsidR="00D115DC">
        <w:rPr>
          <w:color w:val="000000"/>
          <w:lang w:bidi="ru-RU"/>
        </w:rPr>
        <w:t>принимается решение о направлении главным распорядителям прогноза кассовых выплат на корректировку с целью уменьшения расходов пропорционально общего объема расходов бюджета по соответствующему главному распорядителю или решение о корректировке плана поступлений по источникам финансирования дефицита бюджета.</w:t>
      </w:r>
    </w:p>
    <w:p w:rsidR="00D115DC" w:rsidRDefault="00D115DC" w:rsidP="00D115DC">
      <w:pPr>
        <w:pStyle w:val="10"/>
        <w:shd w:val="clear" w:color="auto" w:fill="auto"/>
        <w:ind w:firstLine="720"/>
        <w:jc w:val="both"/>
      </w:pPr>
      <w:r>
        <w:rPr>
          <w:color w:val="000000"/>
          <w:lang w:bidi="ru-RU"/>
        </w:rPr>
        <w:t>Корректировка планов выплат или корректировка плана по источникам финансирования дефицита бюджета проводится в течении 1 (одного) рабочего дня соответственно главными распорядителями, или главными администраторами источников.</w:t>
      </w:r>
    </w:p>
    <w:p w:rsidR="00D115DC" w:rsidRDefault="00D115DC" w:rsidP="00D115DC">
      <w:pPr>
        <w:pStyle w:val="10"/>
        <w:numPr>
          <w:ilvl w:val="1"/>
          <w:numId w:val="4"/>
        </w:numPr>
        <w:shd w:val="clear" w:color="auto" w:fill="auto"/>
        <w:tabs>
          <w:tab w:val="left" w:pos="1263"/>
        </w:tabs>
        <w:ind w:firstLine="720"/>
        <w:jc w:val="both"/>
      </w:pPr>
      <w:r>
        <w:rPr>
          <w:color w:val="000000"/>
          <w:lang w:bidi="ru-RU"/>
        </w:rPr>
        <w:t xml:space="preserve">Показатели для кассового плана по источникам финансирования дефицита бюджета </w:t>
      </w:r>
      <w:r w:rsidR="000B4074">
        <w:rPr>
          <w:color w:val="000000"/>
          <w:lang w:bidi="ru-RU"/>
        </w:rPr>
        <w:t>сельского</w:t>
      </w:r>
      <w:r>
        <w:rPr>
          <w:color w:val="000000"/>
          <w:lang w:bidi="ru-RU"/>
        </w:rPr>
        <w:t xml:space="preserve"> поселения формируются на основании:</w:t>
      </w:r>
    </w:p>
    <w:p w:rsidR="00D115DC" w:rsidRDefault="00292C6D" w:rsidP="00D115DC">
      <w:pPr>
        <w:pStyle w:val="10"/>
        <w:shd w:val="clear" w:color="auto" w:fill="auto"/>
        <w:ind w:firstLine="720"/>
        <w:jc w:val="both"/>
      </w:pPr>
      <w:r>
        <w:rPr>
          <w:color w:val="000000"/>
          <w:lang w:bidi="ru-RU"/>
        </w:rPr>
        <w:t xml:space="preserve">- </w:t>
      </w:r>
      <w:r w:rsidR="00D115DC">
        <w:rPr>
          <w:color w:val="000000"/>
          <w:lang w:bidi="ru-RU"/>
        </w:rPr>
        <w:t xml:space="preserve">бюджетной росписи бюджета </w:t>
      </w:r>
      <w:r w:rsidR="000B4074">
        <w:rPr>
          <w:color w:val="000000"/>
          <w:lang w:bidi="ru-RU"/>
        </w:rPr>
        <w:t>сельского</w:t>
      </w:r>
      <w:r w:rsidR="00D115DC">
        <w:rPr>
          <w:color w:val="000000"/>
          <w:lang w:bidi="ru-RU"/>
        </w:rPr>
        <w:t xml:space="preserve"> поселения по источникам </w:t>
      </w:r>
      <w:r w:rsidR="00D115DC">
        <w:rPr>
          <w:color w:val="000000"/>
          <w:lang w:bidi="ru-RU"/>
        </w:rPr>
        <w:lastRenderedPageBreak/>
        <w:t xml:space="preserve">финансирования дефицита бюджета </w:t>
      </w:r>
      <w:r w:rsidR="000B4074">
        <w:rPr>
          <w:color w:val="000000"/>
          <w:lang w:bidi="ru-RU"/>
        </w:rPr>
        <w:t>сельского</w:t>
      </w:r>
      <w:r w:rsidR="00D115DC">
        <w:rPr>
          <w:color w:val="000000"/>
          <w:lang w:bidi="ru-RU"/>
        </w:rPr>
        <w:t xml:space="preserve"> поселения;</w:t>
      </w:r>
    </w:p>
    <w:p w:rsidR="00D115DC" w:rsidRDefault="00D115DC" w:rsidP="00D115DC">
      <w:pPr>
        <w:pStyle w:val="10"/>
        <w:shd w:val="clear" w:color="auto" w:fill="auto"/>
        <w:ind w:firstLine="720"/>
        <w:jc w:val="both"/>
      </w:pPr>
      <w:r>
        <w:rPr>
          <w:color w:val="000000"/>
          <w:lang w:bidi="ru-RU"/>
        </w:rPr>
        <w:t xml:space="preserve">- прогнозных данных о кассовых поступлениях и кассовых выплатах по источникам финансирования дефицита бюджета </w:t>
      </w:r>
      <w:r w:rsidR="000B4074">
        <w:rPr>
          <w:color w:val="000000"/>
          <w:lang w:bidi="ru-RU"/>
        </w:rPr>
        <w:t>сельского</w:t>
      </w:r>
      <w:r>
        <w:rPr>
          <w:color w:val="000000"/>
          <w:lang w:bidi="ru-RU"/>
        </w:rPr>
        <w:t xml:space="preserve"> поселения на очередной финансовый год, представляемых главными администраторами источников.</w:t>
      </w:r>
    </w:p>
    <w:p w:rsidR="00D115DC" w:rsidRPr="00445F91" w:rsidRDefault="00D115DC" w:rsidP="00D115DC">
      <w:pPr>
        <w:pStyle w:val="12"/>
        <w:keepNext/>
        <w:keepLines/>
        <w:numPr>
          <w:ilvl w:val="0"/>
          <w:numId w:val="4"/>
        </w:numPr>
        <w:shd w:val="clear" w:color="auto" w:fill="auto"/>
        <w:tabs>
          <w:tab w:val="left" w:pos="346"/>
        </w:tabs>
      </w:pPr>
      <w:bookmarkStart w:id="7" w:name="bookmark6"/>
      <w:bookmarkStart w:id="8" w:name="bookmark7"/>
      <w:r w:rsidRPr="00445F91">
        <w:rPr>
          <w:color w:val="000000"/>
          <w:lang w:bidi="ru-RU"/>
        </w:rPr>
        <w:t>Ведение кассового плана</w:t>
      </w:r>
      <w:bookmarkEnd w:id="7"/>
      <w:bookmarkEnd w:id="8"/>
    </w:p>
    <w:p w:rsidR="00D115DC" w:rsidRDefault="00D115DC" w:rsidP="00D115DC">
      <w:pPr>
        <w:pStyle w:val="10"/>
        <w:shd w:val="clear" w:color="auto" w:fill="auto"/>
        <w:ind w:firstLine="720"/>
        <w:jc w:val="both"/>
      </w:pPr>
      <w:r>
        <w:rPr>
          <w:color w:val="000000"/>
          <w:lang w:bidi="ru-RU"/>
        </w:rPr>
        <w:t xml:space="preserve">4.1. Ведение кассового плана осуществляется </w:t>
      </w:r>
      <w:r w:rsidR="00431592">
        <w:rPr>
          <w:color w:val="000000"/>
          <w:lang w:bidi="ru-RU"/>
        </w:rPr>
        <w:t>Администрацией сельского поселения</w:t>
      </w:r>
      <w:r>
        <w:rPr>
          <w:color w:val="000000"/>
          <w:lang w:bidi="ru-RU"/>
        </w:rPr>
        <w:t xml:space="preserve"> посредством внесения в него изменений с учетом фактического выполнения квартального прогноза по доходам, расходам, источникам финансирования дефицита бюджета </w:t>
      </w:r>
      <w:r w:rsidR="00431592">
        <w:rPr>
          <w:color w:val="000000"/>
          <w:lang w:bidi="ru-RU"/>
        </w:rPr>
        <w:t>сельского</w:t>
      </w:r>
      <w:r>
        <w:rPr>
          <w:color w:val="000000"/>
          <w:lang w:bidi="ru-RU"/>
        </w:rPr>
        <w:t xml:space="preserve"> поселения, внесения изменений в решение о бюджете и в </w:t>
      </w:r>
      <w:r w:rsidR="005D33DC">
        <w:rPr>
          <w:color w:val="000000"/>
          <w:lang w:bidi="ru-RU"/>
        </w:rPr>
        <w:t>б</w:t>
      </w:r>
      <w:r w:rsidR="00431592">
        <w:rPr>
          <w:color w:val="000000"/>
          <w:lang w:bidi="ru-RU"/>
        </w:rPr>
        <w:t>юджетную роспись бюджета</w:t>
      </w:r>
      <w:r>
        <w:rPr>
          <w:color w:val="000000"/>
          <w:lang w:bidi="ru-RU"/>
        </w:rPr>
        <w:t xml:space="preserve"> </w:t>
      </w:r>
      <w:r w:rsidR="00431592">
        <w:rPr>
          <w:color w:val="000000"/>
          <w:lang w:bidi="ru-RU"/>
        </w:rPr>
        <w:t>сельского</w:t>
      </w:r>
      <w:r>
        <w:rPr>
          <w:color w:val="000000"/>
          <w:lang w:bidi="ru-RU"/>
        </w:rPr>
        <w:t xml:space="preserve"> поселения на текущий финансовый год.</w:t>
      </w:r>
    </w:p>
    <w:p w:rsidR="00D115DC" w:rsidRDefault="00D115DC" w:rsidP="00D115DC">
      <w:pPr>
        <w:pStyle w:val="10"/>
        <w:shd w:val="clear" w:color="auto" w:fill="auto"/>
        <w:ind w:firstLine="720"/>
        <w:jc w:val="both"/>
      </w:pPr>
      <w:r>
        <w:rPr>
          <w:color w:val="000000"/>
          <w:lang w:bidi="ru-RU"/>
        </w:rPr>
        <w:t>При внесении изменений в кассовый план учитывается фактическое исполнение предыдущих периодов нарастающим итогом с начала текущего финансового года.</w:t>
      </w:r>
    </w:p>
    <w:p w:rsidR="00D115DC" w:rsidRDefault="00D115DC" w:rsidP="00D115DC">
      <w:pPr>
        <w:pStyle w:val="10"/>
        <w:numPr>
          <w:ilvl w:val="0"/>
          <w:numId w:val="6"/>
        </w:numPr>
        <w:shd w:val="clear" w:color="auto" w:fill="auto"/>
        <w:tabs>
          <w:tab w:val="left" w:pos="1382"/>
        </w:tabs>
        <w:ind w:firstLine="720"/>
        <w:jc w:val="both"/>
      </w:pPr>
      <w:r>
        <w:rPr>
          <w:color w:val="000000"/>
          <w:lang w:bidi="ru-RU"/>
        </w:rPr>
        <w:t xml:space="preserve">Внесение изменений в показатели кассового плана на текущий финансовый год производится </w:t>
      </w:r>
      <w:r w:rsidR="00431592">
        <w:rPr>
          <w:color w:val="000000"/>
          <w:lang w:bidi="ru-RU"/>
        </w:rPr>
        <w:t>Администрацией сельского поселения</w:t>
      </w:r>
      <w:r>
        <w:rPr>
          <w:color w:val="000000"/>
          <w:lang w:bidi="ru-RU"/>
        </w:rPr>
        <w:t xml:space="preserve"> ежеквартально на основании уточненных сведений, ежеквартально представляемых главными администраторами доходов, главными распорядителями и главными администраторами источников.</w:t>
      </w:r>
    </w:p>
    <w:p w:rsidR="00D115DC" w:rsidRDefault="00D115DC" w:rsidP="00D115DC">
      <w:pPr>
        <w:pStyle w:val="10"/>
        <w:shd w:val="clear" w:color="auto" w:fill="auto"/>
        <w:ind w:firstLine="720"/>
        <w:jc w:val="both"/>
      </w:pPr>
      <w:r>
        <w:rPr>
          <w:color w:val="000000"/>
          <w:lang w:bidi="ru-RU"/>
        </w:rPr>
        <w:t xml:space="preserve">Представление уточненных сведений для составления кассового плана по доходам и источникам финансирования дефицита бюджета </w:t>
      </w:r>
      <w:r w:rsidR="00431592">
        <w:rPr>
          <w:color w:val="000000"/>
          <w:lang w:bidi="ru-RU"/>
        </w:rPr>
        <w:t>сельского</w:t>
      </w:r>
      <w:r>
        <w:rPr>
          <w:color w:val="000000"/>
          <w:lang w:bidi="ru-RU"/>
        </w:rPr>
        <w:t xml:space="preserve"> поселения осуществляется в срок до 15 числа последнего месяца отчетного квартала, по расходам не позднее, чем на 2-й рабочий день квартала, следующего за отчетным. Сведения предоставляются в ПК «Смарт- Бюджет» с применением ЭЦП.</w:t>
      </w:r>
    </w:p>
    <w:p w:rsidR="00D115DC" w:rsidRDefault="00D115DC" w:rsidP="00D115DC">
      <w:pPr>
        <w:pStyle w:val="10"/>
        <w:numPr>
          <w:ilvl w:val="0"/>
          <w:numId w:val="6"/>
        </w:numPr>
        <w:shd w:val="clear" w:color="auto" w:fill="auto"/>
        <w:tabs>
          <w:tab w:val="left" w:pos="1268"/>
        </w:tabs>
        <w:ind w:firstLine="720"/>
        <w:jc w:val="both"/>
      </w:pPr>
      <w:r>
        <w:rPr>
          <w:color w:val="000000"/>
          <w:lang w:bidi="ru-RU"/>
        </w:rPr>
        <w:t xml:space="preserve">В уточненных сведениях (прогнозах) указываются фактические кассовые поступления по доходам (налоговым и неналоговым, безвозмездным поступлениям из бюджетов других уровней), источникам финансирования дефицита бюджета </w:t>
      </w:r>
      <w:r w:rsidR="00431592">
        <w:rPr>
          <w:color w:val="000000"/>
          <w:lang w:bidi="ru-RU"/>
        </w:rPr>
        <w:t>сельского</w:t>
      </w:r>
      <w:r>
        <w:rPr>
          <w:color w:val="000000"/>
          <w:lang w:bidi="ru-RU"/>
        </w:rPr>
        <w:t xml:space="preserve"> поселения), кассовые выплаты по расходам бюджета </w:t>
      </w:r>
      <w:r w:rsidR="00431592">
        <w:rPr>
          <w:color w:val="000000"/>
          <w:lang w:bidi="ru-RU"/>
        </w:rPr>
        <w:t>сельского</w:t>
      </w:r>
      <w:r>
        <w:rPr>
          <w:color w:val="000000"/>
          <w:lang w:bidi="ru-RU"/>
        </w:rPr>
        <w:t xml:space="preserve"> поселения и источникам финансирования дефицита бюджета </w:t>
      </w:r>
      <w:r w:rsidR="00431592">
        <w:rPr>
          <w:color w:val="000000"/>
          <w:lang w:bidi="ru-RU"/>
        </w:rPr>
        <w:t>сельского</w:t>
      </w:r>
      <w:r>
        <w:rPr>
          <w:color w:val="000000"/>
          <w:lang w:bidi="ru-RU"/>
        </w:rPr>
        <w:t xml:space="preserve"> поселения за истекший период с начала текущего года и уточняются соответствующие показатели периода, следующего за текущим кварталом.</w:t>
      </w:r>
    </w:p>
    <w:p w:rsidR="00D115DC" w:rsidRPr="00445F91" w:rsidRDefault="00D115DC" w:rsidP="00D115DC">
      <w:pPr>
        <w:pStyle w:val="af0"/>
        <w:shd w:val="clear" w:color="auto" w:fill="FFFFFF"/>
        <w:spacing w:before="0" w:beforeAutospacing="0" w:after="0" w:afterAutospacing="0"/>
        <w:ind w:firstLine="708"/>
        <w:jc w:val="both"/>
        <w:rPr>
          <w:sz w:val="28"/>
          <w:szCs w:val="28"/>
        </w:rPr>
      </w:pPr>
      <w:r>
        <w:rPr>
          <w:sz w:val="28"/>
          <w:szCs w:val="28"/>
        </w:rPr>
        <w:t>4.4</w:t>
      </w:r>
      <w:r w:rsidRPr="00445F91">
        <w:rPr>
          <w:sz w:val="28"/>
          <w:szCs w:val="28"/>
        </w:rPr>
        <w:t>. В кассовый план могут вноситься изменения в следующих случаях:</w:t>
      </w:r>
    </w:p>
    <w:p w:rsidR="00D115DC" w:rsidRPr="00445F91" w:rsidRDefault="00D115DC" w:rsidP="00D115DC">
      <w:pPr>
        <w:pStyle w:val="af0"/>
        <w:shd w:val="clear" w:color="auto" w:fill="FFFFFF"/>
        <w:spacing w:before="0" w:beforeAutospacing="0" w:after="0" w:afterAutospacing="0"/>
        <w:ind w:firstLine="708"/>
        <w:jc w:val="both"/>
        <w:rPr>
          <w:sz w:val="28"/>
          <w:szCs w:val="28"/>
        </w:rPr>
      </w:pPr>
      <w:r>
        <w:rPr>
          <w:sz w:val="28"/>
          <w:szCs w:val="28"/>
        </w:rPr>
        <w:t>4.4.1</w:t>
      </w:r>
      <w:r w:rsidRPr="00445F91">
        <w:rPr>
          <w:sz w:val="28"/>
          <w:szCs w:val="28"/>
        </w:rPr>
        <w:t xml:space="preserve">  Внесения  изменений в решение о бюджете </w:t>
      </w:r>
      <w:r w:rsidR="00431592">
        <w:rPr>
          <w:sz w:val="28"/>
          <w:szCs w:val="28"/>
        </w:rPr>
        <w:t>сельского</w:t>
      </w:r>
      <w:r>
        <w:rPr>
          <w:sz w:val="28"/>
          <w:szCs w:val="28"/>
        </w:rPr>
        <w:t xml:space="preserve"> поселения</w:t>
      </w:r>
      <w:r w:rsidRPr="00445F91">
        <w:rPr>
          <w:sz w:val="28"/>
          <w:szCs w:val="28"/>
        </w:rPr>
        <w:t xml:space="preserve"> на соответствующий финансовый год.</w:t>
      </w:r>
    </w:p>
    <w:p w:rsidR="00D115DC" w:rsidRPr="00445F91" w:rsidRDefault="00D115DC" w:rsidP="00D115DC">
      <w:pPr>
        <w:pStyle w:val="af0"/>
        <w:shd w:val="clear" w:color="auto" w:fill="FFFFFF"/>
        <w:spacing w:before="0" w:beforeAutospacing="0" w:after="0" w:afterAutospacing="0"/>
        <w:ind w:firstLine="708"/>
        <w:jc w:val="both"/>
        <w:rPr>
          <w:sz w:val="28"/>
          <w:szCs w:val="28"/>
        </w:rPr>
      </w:pPr>
      <w:r w:rsidRPr="00445F91">
        <w:rPr>
          <w:sz w:val="28"/>
          <w:szCs w:val="28"/>
        </w:rPr>
        <w:t>4.</w:t>
      </w:r>
      <w:r>
        <w:rPr>
          <w:sz w:val="28"/>
          <w:szCs w:val="28"/>
        </w:rPr>
        <w:t>4.</w:t>
      </w:r>
      <w:r w:rsidRPr="00445F91">
        <w:rPr>
          <w:sz w:val="28"/>
          <w:szCs w:val="28"/>
        </w:rPr>
        <w:t xml:space="preserve">2  </w:t>
      </w:r>
      <w:r>
        <w:rPr>
          <w:sz w:val="28"/>
          <w:szCs w:val="28"/>
        </w:rPr>
        <w:t>Внесения и</w:t>
      </w:r>
      <w:r w:rsidR="00431592">
        <w:rPr>
          <w:sz w:val="28"/>
          <w:szCs w:val="28"/>
        </w:rPr>
        <w:t xml:space="preserve">зменений в </w:t>
      </w:r>
      <w:r w:rsidRPr="00445F91">
        <w:rPr>
          <w:sz w:val="28"/>
          <w:szCs w:val="28"/>
        </w:rPr>
        <w:t xml:space="preserve">бюджетную роспись </w:t>
      </w:r>
    </w:p>
    <w:p w:rsidR="00D115DC" w:rsidRPr="00445F91" w:rsidRDefault="00D115DC" w:rsidP="00D115DC">
      <w:pPr>
        <w:pStyle w:val="af0"/>
        <w:shd w:val="clear" w:color="auto" w:fill="FFFFFF"/>
        <w:spacing w:before="0" w:beforeAutospacing="0" w:after="0" w:afterAutospacing="0"/>
        <w:ind w:firstLine="708"/>
        <w:jc w:val="both"/>
        <w:rPr>
          <w:sz w:val="28"/>
          <w:szCs w:val="28"/>
        </w:rPr>
      </w:pPr>
      <w:r w:rsidRPr="00445F91">
        <w:rPr>
          <w:sz w:val="28"/>
          <w:szCs w:val="28"/>
        </w:rPr>
        <w:t>4.</w:t>
      </w:r>
      <w:r>
        <w:rPr>
          <w:sz w:val="28"/>
          <w:szCs w:val="28"/>
        </w:rPr>
        <w:t>4.</w:t>
      </w:r>
      <w:r w:rsidRPr="00445F91">
        <w:rPr>
          <w:sz w:val="28"/>
          <w:szCs w:val="28"/>
        </w:rPr>
        <w:t xml:space="preserve">3 Изменения поквартального распределения прогноза кассовых выплат из бюджета </w:t>
      </w:r>
      <w:r w:rsidR="00431592">
        <w:rPr>
          <w:sz w:val="28"/>
          <w:szCs w:val="28"/>
        </w:rPr>
        <w:t>сельского</w:t>
      </w:r>
      <w:r>
        <w:rPr>
          <w:sz w:val="28"/>
          <w:szCs w:val="28"/>
        </w:rPr>
        <w:t xml:space="preserve"> </w:t>
      </w:r>
      <w:r w:rsidRPr="00445F91">
        <w:rPr>
          <w:sz w:val="28"/>
          <w:szCs w:val="28"/>
        </w:rPr>
        <w:t>поселения.</w:t>
      </w:r>
    </w:p>
    <w:p w:rsidR="00D115DC" w:rsidRDefault="00D115DC" w:rsidP="00D115DC">
      <w:pPr>
        <w:pStyle w:val="af0"/>
        <w:shd w:val="clear" w:color="auto" w:fill="FFFFFF"/>
        <w:tabs>
          <w:tab w:val="left" w:pos="1134"/>
        </w:tabs>
        <w:spacing w:before="0" w:beforeAutospacing="0" w:after="0" w:afterAutospacing="0"/>
        <w:ind w:firstLine="708"/>
        <w:jc w:val="both"/>
        <w:rPr>
          <w:sz w:val="28"/>
          <w:szCs w:val="28"/>
        </w:rPr>
      </w:pPr>
      <w:r w:rsidRPr="00445F91">
        <w:rPr>
          <w:sz w:val="28"/>
          <w:szCs w:val="28"/>
        </w:rPr>
        <w:t>4.4</w:t>
      </w:r>
      <w:r>
        <w:rPr>
          <w:sz w:val="28"/>
          <w:szCs w:val="28"/>
        </w:rPr>
        <w:t>.4</w:t>
      </w:r>
      <w:r w:rsidRPr="00445F91">
        <w:rPr>
          <w:sz w:val="28"/>
          <w:szCs w:val="28"/>
        </w:rPr>
        <w:t xml:space="preserve"> При поступлении в бюджет поселения межбюджетных трансфертов, перечисляемых в ходе исполнения бюджета главными распорядителями и распорядителями средств федерального и областного бюджетов.</w:t>
      </w:r>
    </w:p>
    <w:p w:rsidR="00D115DC" w:rsidRDefault="00D115DC" w:rsidP="00D115DC">
      <w:pPr>
        <w:pStyle w:val="af0"/>
        <w:shd w:val="clear" w:color="auto" w:fill="FFFFFF"/>
        <w:tabs>
          <w:tab w:val="left" w:pos="1134"/>
        </w:tabs>
        <w:spacing w:before="0" w:beforeAutospacing="0" w:after="0" w:afterAutospacing="0"/>
        <w:ind w:firstLine="708"/>
        <w:jc w:val="both"/>
        <w:rPr>
          <w:sz w:val="28"/>
          <w:szCs w:val="28"/>
        </w:rPr>
      </w:pPr>
    </w:p>
    <w:p w:rsidR="00D115DC" w:rsidRDefault="00D115DC" w:rsidP="00D115DC">
      <w:pPr>
        <w:rPr>
          <w:b/>
          <w:sz w:val="18"/>
          <w:szCs w:val="18"/>
        </w:rPr>
        <w:sectPr w:rsidR="00D115DC" w:rsidSect="000972EA">
          <w:pgSz w:w="11906" w:h="16838"/>
          <w:pgMar w:top="1134" w:right="567" w:bottom="1134" w:left="1418" w:header="709" w:footer="709" w:gutter="0"/>
          <w:cols w:space="708"/>
          <w:docGrid w:linePitch="360"/>
        </w:sectPr>
      </w:pPr>
    </w:p>
    <w:p w:rsidR="00D115DC" w:rsidRPr="007C74D2" w:rsidRDefault="00D115DC" w:rsidP="00D115DC">
      <w:pPr>
        <w:tabs>
          <w:tab w:val="left" w:pos="9198"/>
        </w:tabs>
        <w:ind w:left="11340"/>
        <w:rPr>
          <w:sz w:val="18"/>
          <w:szCs w:val="18"/>
        </w:rPr>
      </w:pPr>
      <w:r>
        <w:rPr>
          <w:sz w:val="18"/>
          <w:szCs w:val="18"/>
        </w:rPr>
        <w:lastRenderedPageBreak/>
        <w:t>Приложение №1</w:t>
      </w:r>
      <w:r w:rsidRPr="007C74D2">
        <w:rPr>
          <w:sz w:val="18"/>
          <w:szCs w:val="18"/>
        </w:rPr>
        <w:t xml:space="preserve"> к Порядку составления и ведения кассового плана исполнения бюджета </w:t>
      </w:r>
      <w:r w:rsidR="00B31BE8">
        <w:rPr>
          <w:sz w:val="18"/>
          <w:szCs w:val="18"/>
        </w:rPr>
        <w:t>Леонидовского</w:t>
      </w:r>
      <w:r w:rsidR="00431592">
        <w:rPr>
          <w:sz w:val="18"/>
          <w:szCs w:val="18"/>
        </w:rPr>
        <w:t xml:space="preserve"> сельского</w:t>
      </w:r>
      <w:r w:rsidRPr="007C74D2">
        <w:rPr>
          <w:sz w:val="18"/>
          <w:szCs w:val="18"/>
        </w:rPr>
        <w:t xml:space="preserve"> поселения Ельнинского района Смоленской области</w:t>
      </w:r>
    </w:p>
    <w:p w:rsidR="00D115DC" w:rsidRDefault="00D115DC" w:rsidP="00D115DC">
      <w:pPr>
        <w:rPr>
          <w:b/>
          <w:sz w:val="18"/>
          <w:szCs w:val="18"/>
        </w:rPr>
      </w:pPr>
    </w:p>
    <w:p w:rsidR="00D115DC" w:rsidRDefault="00D115DC" w:rsidP="00D115DC">
      <w:pPr>
        <w:rPr>
          <w:b/>
          <w:sz w:val="18"/>
          <w:szCs w:val="18"/>
        </w:rPr>
      </w:pPr>
    </w:p>
    <w:p w:rsidR="00D115DC" w:rsidRPr="009009E7" w:rsidRDefault="00D115DC" w:rsidP="00D115DC">
      <w:pPr>
        <w:rPr>
          <w:sz w:val="18"/>
          <w:szCs w:val="18"/>
        </w:rPr>
      </w:pPr>
      <w:r w:rsidRPr="009009E7">
        <w:rPr>
          <w:b/>
          <w:sz w:val="18"/>
          <w:szCs w:val="18"/>
        </w:rPr>
        <w:t>Бюджет:</w:t>
      </w:r>
      <w:r w:rsidRPr="009009E7">
        <w:rPr>
          <w:sz w:val="18"/>
          <w:szCs w:val="18"/>
        </w:rPr>
        <w:t xml:space="preserve"> бюджет </w:t>
      </w:r>
      <w:r w:rsidR="00B31BE8">
        <w:rPr>
          <w:sz w:val="18"/>
          <w:szCs w:val="18"/>
        </w:rPr>
        <w:t>Леонидовского</w:t>
      </w:r>
      <w:r w:rsidR="00431592">
        <w:rPr>
          <w:sz w:val="18"/>
          <w:szCs w:val="18"/>
        </w:rPr>
        <w:t xml:space="preserve"> сельского</w:t>
      </w:r>
      <w:r w:rsidRPr="009009E7">
        <w:rPr>
          <w:sz w:val="18"/>
          <w:szCs w:val="18"/>
        </w:rPr>
        <w:t xml:space="preserve"> поселения Ельнинского района Смоленской области</w:t>
      </w:r>
    </w:p>
    <w:p w:rsidR="00D115DC" w:rsidRPr="009009E7" w:rsidRDefault="00D115DC" w:rsidP="00D115DC">
      <w:pPr>
        <w:rPr>
          <w:sz w:val="18"/>
          <w:szCs w:val="18"/>
        </w:rPr>
      </w:pPr>
      <w:r w:rsidRPr="009009E7">
        <w:rPr>
          <w:b/>
          <w:sz w:val="18"/>
          <w:szCs w:val="18"/>
        </w:rPr>
        <w:t>Счет бюджета:</w:t>
      </w:r>
      <w:r w:rsidR="00774B33">
        <w:rPr>
          <w:sz w:val="18"/>
          <w:szCs w:val="18"/>
        </w:rPr>
        <w:t xml:space="preserve"> 02633010990</w:t>
      </w:r>
    </w:p>
    <w:p w:rsidR="00D115DC" w:rsidRPr="009009E7" w:rsidRDefault="00D115DC" w:rsidP="00D115DC">
      <w:pPr>
        <w:rPr>
          <w:sz w:val="18"/>
          <w:szCs w:val="18"/>
        </w:rPr>
      </w:pPr>
      <w:r w:rsidRPr="009009E7">
        <w:rPr>
          <w:b/>
          <w:sz w:val="18"/>
          <w:szCs w:val="18"/>
        </w:rPr>
        <w:t>Корреспондент:</w:t>
      </w:r>
      <w:r w:rsidRPr="009009E7">
        <w:rPr>
          <w:sz w:val="18"/>
          <w:szCs w:val="18"/>
        </w:rPr>
        <w:t xml:space="preserve"> финансовое управление Администрации муниципального образования "Ельнинский район" Смоленской области</w:t>
      </w:r>
    </w:p>
    <w:p w:rsidR="00D115DC" w:rsidRPr="009009E7" w:rsidRDefault="00D115DC" w:rsidP="00D115DC">
      <w:pPr>
        <w:rPr>
          <w:sz w:val="18"/>
          <w:szCs w:val="18"/>
        </w:rPr>
      </w:pPr>
      <w:r w:rsidRPr="009009E7">
        <w:rPr>
          <w:b/>
          <w:sz w:val="18"/>
          <w:szCs w:val="18"/>
        </w:rPr>
        <w:t>Счет корр.:</w:t>
      </w:r>
      <w:r w:rsidR="00774B33">
        <w:rPr>
          <w:sz w:val="18"/>
          <w:szCs w:val="18"/>
        </w:rPr>
        <w:t xml:space="preserve"> 02633010990</w:t>
      </w:r>
      <w:r w:rsidRPr="009009E7">
        <w:rPr>
          <w:sz w:val="18"/>
          <w:szCs w:val="18"/>
        </w:rPr>
        <w:t xml:space="preserve"> (БС)</w:t>
      </w:r>
    </w:p>
    <w:p w:rsidR="00D115DC" w:rsidRPr="009009E7" w:rsidRDefault="00D115DC" w:rsidP="00D115DC">
      <w:pPr>
        <w:rPr>
          <w:b/>
          <w:sz w:val="18"/>
          <w:szCs w:val="18"/>
        </w:rPr>
      </w:pPr>
      <w:r w:rsidRPr="009009E7">
        <w:rPr>
          <w:b/>
          <w:sz w:val="18"/>
          <w:szCs w:val="18"/>
        </w:rPr>
        <w:t>Аналит. признак:</w:t>
      </w:r>
    </w:p>
    <w:p w:rsidR="00D115DC" w:rsidRPr="009009E7" w:rsidRDefault="00D115DC" w:rsidP="00D115DC">
      <w:pPr>
        <w:rPr>
          <w:sz w:val="18"/>
          <w:szCs w:val="18"/>
        </w:rPr>
      </w:pPr>
    </w:p>
    <w:p w:rsidR="00D115DC" w:rsidRPr="009009E7" w:rsidRDefault="00D115DC" w:rsidP="00D115DC">
      <w:pPr>
        <w:rPr>
          <w:sz w:val="18"/>
          <w:szCs w:val="18"/>
        </w:rPr>
      </w:pPr>
    </w:p>
    <w:p w:rsidR="00D115DC" w:rsidRPr="009009E7" w:rsidRDefault="00D115DC" w:rsidP="00D115DC">
      <w:pPr>
        <w:tabs>
          <w:tab w:val="left" w:pos="4011"/>
        </w:tabs>
        <w:jc w:val="center"/>
        <w:rPr>
          <w:b/>
          <w:sz w:val="24"/>
          <w:szCs w:val="24"/>
        </w:rPr>
      </w:pPr>
      <w:r w:rsidRPr="009009E7">
        <w:rPr>
          <w:b/>
          <w:sz w:val="24"/>
          <w:szCs w:val="24"/>
        </w:rPr>
        <w:t>Кассовый план поступлений</w:t>
      </w:r>
    </w:p>
    <w:p w:rsidR="00D115DC" w:rsidRPr="009009E7" w:rsidRDefault="00D115DC" w:rsidP="00D115DC">
      <w:pPr>
        <w:tabs>
          <w:tab w:val="left" w:pos="4011"/>
        </w:tabs>
        <w:jc w:val="center"/>
        <w:rPr>
          <w:b/>
          <w:sz w:val="24"/>
          <w:szCs w:val="24"/>
        </w:rPr>
      </w:pPr>
      <w:r w:rsidRPr="009009E7">
        <w:rPr>
          <w:b/>
          <w:sz w:val="24"/>
          <w:szCs w:val="24"/>
        </w:rPr>
        <w:t>c _____________ по ______________</w:t>
      </w:r>
    </w:p>
    <w:p w:rsidR="00D115DC" w:rsidRPr="009009E7" w:rsidRDefault="00D115DC" w:rsidP="00D115DC">
      <w:pPr>
        <w:tabs>
          <w:tab w:val="left" w:pos="4011"/>
        </w:tabs>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1478"/>
        <w:gridCol w:w="1478"/>
        <w:gridCol w:w="1478"/>
        <w:gridCol w:w="1479"/>
        <w:gridCol w:w="1479"/>
        <w:gridCol w:w="1479"/>
        <w:gridCol w:w="1479"/>
        <w:gridCol w:w="1479"/>
        <w:gridCol w:w="1479"/>
      </w:tblGrid>
      <w:tr w:rsidR="00D115DC" w:rsidRPr="009009E7" w:rsidTr="000671F9">
        <w:tc>
          <w:tcPr>
            <w:tcW w:w="1478" w:type="dxa"/>
            <w:shd w:val="clear" w:color="auto" w:fill="auto"/>
          </w:tcPr>
          <w:p w:rsidR="00D115DC" w:rsidRPr="00820895" w:rsidRDefault="00D115DC" w:rsidP="000671F9">
            <w:pPr>
              <w:tabs>
                <w:tab w:val="left" w:pos="4011"/>
              </w:tabs>
              <w:jc w:val="center"/>
              <w:rPr>
                <w:b/>
                <w:sz w:val="18"/>
                <w:szCs w:val="18"/>
              </w:rPr>
            </w:pPr>
            <w:r w:rsidRPr="00820895">
              <w:rPr>
                <w:b/>
                <w:sz w:val="18"/>
                <w:szCs w:val="18"/>
              </w:rPr>
              <w:t>Вид БК</w:t>
            </w:r>
          </w:p>
        </w:tc>
        <w:tc>
          <w:tcPr>
            <w:tcW w:w="1478" w:type="dxa"/>
            <w:shd w:val="clear" w:color="auto" w:fill="auto"/>
          </w:tcPr>
          <w:p w:rsidR="00D115DC" w:rsidRPr="00820895" w:rsidRDefault="00D115DC" w:rsidP="000671F9">
            <w:pPr>
              <w:tabs>
                <w:tab w:val="left" w:pos="4011"/>
              </w:tabs>
              <w:jc w:val="center"/>
              <w:rPr>
                <w:b/>
                <w:sz w:val="18"/>
                <w:szCs w:val="18"/>
              </w:rPr>
            </w:pPr>
            <w:r w:rsidRPr="00820895">
              <w:rPr>
                <w:b/>
                <w:sz w:val="18"/>
                <w:szCs w:val="18"/>
              </w:rPr>
              <w:t>Наименование БК</w:t>
            </w:r>
          </w:p>
        </w:tc>
        <w:tc>
          <w:tcPr>
            <w:tcW w:w="1478" w:type="dxa"/>
            <w:shd w:val="clear" w:color="auto" w:fill="auto"/>
          </w:tcPr>
          <w:p w:rsidR="00D115DC" w:rsidRPr="00820895" w:rsidRDefault="00D115DC" w:rsidP="000671F9">
            <w:pPr>
              <w:tabs>
                <w:tab w:val="left" w:pos="4011"/>
              </w:tabs>
              <w:jc w:val="center"/>
              <w:rPr>
                <w:b/>
                <w:sz w:val="18"/>
                <w:szCs w:val="18"/>
              </w:rPr>
            </w:pPr>
            <w:r w:rsidRPr="00820895">
              <w:rPr>
                <w:b/>
                <w:sz w:val="18"/>
                <w:szCs w:val="18"/>
              </w:rPr>
              <w:t>КБК</w:t>
            </w:r>
          </w:p>
        </w:tc>
        <w:tc>
          <w:tcPr>
            <w:tcW w:w="1478" w:type="dxa"/>
            <w:shd w:val="clear" w:color="auto" w:fill="auto"/>
          </w:tcPr>
          <w:p w:rsidR="00D115DC" w:rsidRPr="00820895" w:rsidRDefault="00D115DC" w:rsidP="000671F9">
            <w:pPr>
              <w:tabs>
                <w:tab w:val="left" w:pos="4011"/>
              </w:tabs>
              <w:jc w:val="center"/>
              <w:rPr>
                <w:b/>
                <w:sz w:val="18"/>
                <w:szCs w:val="18"/>
              </w:rPr>
            </w:pPr>
            <w:r w:rsidRPr="00820895">
              <w:rPr>
                <w:b/>
                <w:sz w:val="18"/>
                <w:szCs w:val="18"/>
              </w:rPr>
              <w:t>ДопКласс</w:t>
            </w:r>
          </w:p>
        </w:tc>
        <w:tc>
          <w:tcPr>
            <w:tcW w:w="1479" w:type="dxa"/>
            <w:shd w:val="clear" w:color="auto" w:fill="auto"/>
          </w:tcPr>
          <w:p w:rsidR="00D115DC" w:rsidRPr="00820895" w:rsidRDefault="00D115DC" w:rsidP="000671F9">
            <w:pPr>
              <w:tabs>
                <w:tab w:val="left" w:pos="4011"/>
              </w:tabs>
              <w:jc w:val="center"/>
              <w:rPr>
                <w:b/>
                <w:sz w:val="18"/>
                <w:szCs w:val="18"/>
              </w:rPr>
            </w:pPr>
            <w:r w:rsidRPr="00820895">
              <w:rPr>
                <w:b/>
                <w:sz w:val="18"/>
                <w:szCs w:val="18"/>
              </w:rPr>
              <w:t>РегКласс</w:t>
            </w:r>
          </w:p>
        </w:tc>
        <w:tc>
          <w:tcPr>
            <w:tcW w:w="1479" w:type="dxa"/>
            <w:shd w:val="clear" w:color="auto" w:fill="auto"/>
          </w:tcPr>
          <w:p w:rsidR="00D115DC" w:rsidRPr="00820895" w:rsidRDefault="00D115DC" w:rsidP="000671F9">
            <w:pPr>
              <w:tabs>
                <w:tab w:val="left" w:pos="4011"/>
              </w:tabs>
              <w:rPr>
                <w:b/>
                <w:sz w:val="18"/>
                <w:szCs w:val="18"/>
              </w:rPr>
            </w:pPr>
            <w:r w:rsidRPr="00820895">
              <w:rPr>
                <w:b/>
                <w:sz w:val="18"/>
                <w:szCs w:val="18"/>
              </w:rPr>
              <w:t>Квартал (01.01.____-31.03.______)</w:t>
            </w:r>
          </w:p>
        </w:tc>
        <w:tc>
          <w:tcPr>
            <w:tcW w:w="1479" w:type="dxa"/>
            <w:shd w:val="clear" w:color="auto" w:fill="auto"/>
          </w:tcPr>
          <w:p w:rsidR="00D115DC" w:rsidRPr="00820895" w:rsidRDefault="00D115DC" w:rsidP="000671F9">
            <w:pPr>
              <w:tabs>
                <w:tab w:val="left" w:pos="4011"/>
              </w:tabs>
              <w:rPr>
                <w:b/>
                <w:sz w:val="18"/>
                <w:szCs w:val="18"/>
              </w:rPr>
            </w:pPr>
            <w:r w:rsidRPr="00820895">
              <w:rPr>
                <w:b/>
                <w:sz w:val="18"/>
                <w:szCs w:val="18"/>
              </w:rPr>
              <w:t>Квартал (01.04.______-30.06.________)</w:t>
            </w:r>
          </w:p>
        </w:tc>
        <w:tc>
          <w:tcPr>
            <w:tcW w:w="1479" w:type="dxa"/>
            <w:shd w:val="clear" w:color="auto" w:fill="auto"/>
          </w:tcPr>
          <w:p w:rsidR="00D115DC" w:rsidRPr="00820895" w:rsidRDefault="00D115DC" w:rsidP="000671F9">
            <w:pPr>
              <w:tabs>
                <w:tab w:val="left" w:pos="4011"/>
              </w:tabs>
              <w:rPr>
                <w:b/>
                <w:sz w:val="18"/>
                <w:szCs w:val="18"/>
              </w:rPr>
            </w:pPr>
            <w:r w:rsidRPr="00820895">
              <w:rPr>
                <w:b/>
                <w:sz w:val="18"/>
                <w:szCs w:val="18"/>
              </w:rPr>
              <w:t>Квартал (01.07.______-30.09.________)</w:t>
            </w:r>
          </w:p>
        </w:tc>
        <w:tc>
          <w:tcPr>
            <w:tcW w:w="1479" w:type="dxa"/>
            <w:shd w:val="clear" w:color="auto" w:fill="auto"/>
          </w:tcPr>
          <w:p w:rsidR="00D115DC" w:rsidRPr="00820895" w:rsidRDefault="00D115DC" w:rsidP="000671F9">
            <w:pPr>
              <w:tabs>
                <w:tab w:val="left" w:pos="4011"/>
              </w:tabs>
              <w:rPr>
                <w:b/>
                <w:sz w:val="18"/>
                <w:szCs w:val="18"/>
              </w:rPr>
            </w:pPr>
            <w:r w:rsidRPr="00820895">
              <w:rPr>
                <w:b/>
                <w:sz w:val="18"/>
                <w:szCs w:val="18"/>
              </w:rPr>
              <w:t>Квартал (01.10._____-31.12.________)</w:t>
            </w:r>
          </w:p>
        </w:tc>
        <w:tc>
          <w:tcPr>
            <w:tcW w:w="1479" w:type="dxa"/>
            <w:shd w:val="clear" w:color="auto" w:fill="auto"/>
          </w:tcPr>
          <w:p w:rsidR="00D115DC" w:rsidRPr="00820895" w:rsidRDefault="00D115DC" w:rsidP="000671F9">
            <w:pPr>
              <w:tabs>
                <w:tab w:val="left" w:pos="4011"/>
              </w:tabs>
              <w:jc w:val="center"/>
              <w:rPr>
                <w:b/>
                <w:sz w:val="18"/>
                <w:szCs w:val="18"/>
              </w:rPr>
            </w:pPr>
            <w:r w:rsidRPr="00820895">
              <w:rPr>
                <w:b/>
                <w:sz w:val="18"/>
                <w:szCs w:val="18"/>
              </w:rPr>
              <w:t>ИТОГО</w:t>
            </w:r>
          </w:p>
        </w:tc>
      </w:tr>
      <w:tr w:rsidR="00D115DC" w:rsidRPr="009009E7" w:rsidTr="000671F9">
        <w:tc>
          <w:tcPr>
            <w:tcW w:w="7391" w:type="dxa"/>
            <w:gridSpan w:val="5"/>
            <w:shd w:val="clear" w:color="auto" w:fill="auto"/>
          </w:tcPr>
          <w:p w:rsidR="00D115DC" w:rsidRPr="00820895" w:rsidRDefault="00D115DC" w:rsidP="000671F9">
            <w:pPr>
              <w:tabs>
                <w:tab w:val="left" w:pos="4011"/>
              </w:tabs>
              <w:jc w:val="right"/>
              <w:rPr>
                <w:b/>
                <w:sz w:val="18"/>
                <w:szCs w:val="18"/>
              </w:rPr>
            </w:pPr>
            <w:r w:rsidRPr="00820895">
              <w:rPr>
                <w:b/>
                <w:sz w:val="18"/>
                <w:szCs w:val="18"/>
              </w:rPr>
              <w:t>Дата начала периода</w:t>
            </w: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Источники</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Источники</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Доходная</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Доходная</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Доходная</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Доходная</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Доходная</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Доходная</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Доходная</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Доходная</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Доходная</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Доходная</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Доходная</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Доходная</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1478" w:type="dxa"/>
            <w:shd w:val="clear" w:color="auto" w:fill="auto"/>
          </w:tcPr>
          <w:p w:rsidR="00D115DC" w:rsidRPr="00820895" w:rsidRDefault="00D115DC" w:rsidP="000671F9">
            <w:pPr>
              <w:rPr>
                <w:color w:val="000000"/>
                <w:sz w:val="18"/>
                <w:szCs w:val="18"/>
              </w:rPr>
            </w:pPr>
            <w:r w:rsidRPr="00820895">
              <w:rPr>
                <w:color w:val="000000"/>
                <w:sz w:val="18"/>
                <w:szCs w:val="18"/>
              </w:rPr>
              <w:t>Доходная</w:t>
            </w: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8"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r w:rsidR="00D115DC" w:rsidRPr="009009E7" w:rsidTr="000671F9">
        <w:tc>
          <w:tcPr>
            <w:tcW w:w="7391" w:type="dxa"/>
            <w:gridSpan w:val="5"/>
            <w:shd w:val="clear" w:color="auto" w:fill="auto"/>
          </w:tcPr>
          <w:p w:rsidR="00D115DC" w:rsidRPr="00820895" w:rsidRDefault="00D115DC" w:rsidP="000671F9">
            <w:pPr>
              <w:tabs>
                <w:tab w:val="left" w:pos="4011"/>
              </w:tabs>
              <w:jc w:val="right"/>
              <w:rPr>
                <w:b/>
                <w:sz w:val="18"/>
                <w:szCs w:val="18"/>
              </w:rPr>
            </w:pPr>
            <w:r w:rsidRPr="00820895">
              <w:rPr>
                <w:b/>
                <w:sz w:val="18"/>
                <w:szCs w:val="18"/>
              </w:rPr>
              <w:t>ИТОГО</w:t>
            </w: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c>
          <w:tcPr>
            <w:tcW w:w="1479" w:type="dxa"/>
            <w:shd w:val="clear" w:color="auto" w:fill="auto"/>
          </w:tcPr>
          <w:p w:rsidR="00D115DC" w:rsidRPr="00820895" w:rsidRDefault="00D115DC" w:rsidP="000671F9">
            <w:pPr>
              <w:tabs>
                <w:tab w:val="left" w:pos="4011"/>
              </w:tabs>
              <w:jc w:val="center"/>
              <w:rPr>
                <w:b/>
                <w:sz w:val="18"/>
                <w:szCs w:val="18"/>
              </w:rPr>
            </w:pPr>
          </w:p>
        </w:tc>
      </w:tr>
    </w:tbl>
    <w:p w:rsidR="00D115DC" w:rsidRPr="009009E7" w:rsidRDefault="00D115DC" w:rsidP="00D115DC">
      <w:pPr>
        <w:tabs>
          <w:tab w:val="left" w:pos="4011"/>
        </w:tabs>
        <w:jc w:val="center"/>
        <w:rPr>
          <w:b/>
          <w:sz w:val="18"/>
          <w:szCs w:val="18"/>
        </w:rPr>
      </w:pPr>
    </w:p>
    <w:p w:rsidR="00D115DC" w:rsidRDefault="00D115DC" w:rsidP="00D115DC">
      <w:pPr>
        <w:tabs>
          <w:tab w:val="left" w:pos="9198"/>
        </w:tabs>
        <w:ind w:left="11340"/>
        <w:rPr>
          <w:sz w:val="18"/>
          <w:szCs w:val="18"/>
        </w:rPr>
      </w:pPr>
    </w:p>
    <w:p w:rsidR="00D115DC" w:rsidRDefault="00D115DC" w:rsidP="00D115DC">
      <w:pPr>
        <w:tabs>
          <w:tab w:val="left" w:pos="9198"/>
        </w:tabs>
        <w:ind w:left="11340"/>
        <w:rPr>
          <w:sz w:val="18"/>
          <w:szCs w:val="18"/>
        </w:rPr>
      </w:pPr>
    </w:p>
    <w:p w:rsidR="00D115DC" w:rsidRDefault="00D115DC" w:rsidP="00D115DC">
      <w:pPr>
        <w:tabs>
          <w:tab w:val="left" w:pos="9198"/>
        </w:tabs>
        <w:ind w:left="11340"/>
        <w:rPr>
          <w:sz w:val="18"/>
          <w:szCs w:val="18"/>
        </w:rPr>
      </w:pPr>
    </w:p>
    <w:p w:rsidR="00D115DC" w:rsidRDefault="00D115DC" w:rsidP="00D115DC">
      <w:pPr>
        <w:tabs>
          <w:tab w:val="left" w:pos="9198"/>
        </w:tabs>
        <w:ind w:left="11340"/>
        <w:rPr>
          <w:sz w:val="18"/>
          <w:szCs w:val="18"/>
        </w:rPr>
      </w:pPr>
    </w:p>
    <w:p w:rsidR="00D115DC" w:rsidRDefault="00D115DC" w:rsidP="00D115DC">
      <w:pPr>
        <w:tabs>
          <w:tab w:val="left" w:pos="9198"/>
        </w:tabs>
        <w:ind w:left="11340"/>
        <w:rPr>
          <w:sz w:val="18"/>
          <w:szCs w:val="18"/>
        </w:rPr>
      </w:pPr>
    </w:p>
    <w:p w:rsidR="00D115DC" w:rsidRDefault="00D115DC" w:rsidP="00D115DC">
      <w:pPr>
        <w:tabs>
          <w:tab w:val="left" w:pos="9198"/>
        </w:tabs>
        <w:ind w:left="11340"/>
        <w:rPr>
          <w:sz w:val="18"/>
          <w:szCs w:val="18"/>
        </w:rPr>
      </w:pPr>
    </w:p>
    <w:p w:rsidR="00D115DC" w:rsidRDefault="00D115DC" w:rsidP="00D115DC">
      <w:pPr>
        <w:tabs>
          <w:tab w:val="left" w:pos="9198"/>
        </w:tabs>
        <w:ind w:left="11340"/>
        <w:rPr>
          <w:sz w:val="18"/>
          <w:szCs w:val="18"/>
        </w:rPr>
      </w:pPr>
    </w:p>
    <w:p w:rsidR="00D115DC" w:rsidRDefault="00D115DC" w:rsidP="00D115DC">
      <w:pPr>
        <w:tabs>
          <w:tab w:val="left" w:pos="9198"/>
        </w:tabs>
        <w:ind w:left="11340"/>
        <w:rPr>
          <w:sz w:val="18"/>
          <w:szCs w:val="18"/>
        </w:rPr>
      </w:pPr>
    </w:p>
    <w:p w:rsidR="00D115DC" w:rsidRPr="007C74D2" w:rsidRDefault="00D115DC" w:rsidP="00D115DC">
      <w:pPr>
        <w:tabs>
          <w:tab w:val="left" w:pos="9198"/>
        </w:tabs>
        <w:ind w:left="11340"/>
        <w:rPr>
          <w:sz w:val="18"/>
          <w:szCs w:val="18"/>
        </w:rPr>
      </w:pPr>
      <w:r w:rsidRPr="007C74D2">
        <w:rPr>
          <w:sz w:val="18"/>
          <w:szCs w:val="18"/>
        </w:rPr>
        <w:lastRenderedPageBreak/>
        <w:t xml:space="preserve">Приложение №2 к Порядку составления и ведения кассового плана исполнения бюджета </w:t>
      </w:r>
      <w:r w:rsidR="00B31BE8">
        <w:rPr>
          <w:sz w:val="18"/>
          <w:szCs w:val="18"/>
        </w:rPr>
        <w:t>Леонидовского</w:t>
      </w:r>
      <w:r w:rsidR="00E46F3A">
        <w:rPr>
          <w:sz w:val="18"/>
          <w:szCs w:val="18"/>
        </w:rPr>
        <w:t xml:space="preserve"> сельского</w:t>
      </w:r>
      <w:r w:rsidRPr="007C74D2">
        <w:rPr>
          <w:sz w:val="18"/>
          <w:szCs w:val="18"/>
        </w:rPr>
        <w:t xml:space="preserve"> поселения Ельнинского района Смоленской области</w:t>
      </w:r>
    </w:p>
    <w:p w:rsidR="00D115DC" w:rsidRDefault="00D115DC" w:rsidP="00D115DC">
      <w:pPr>
        <w:rPr>
          <w:sz w:val="18"/>
          <w:szCs w:val="18"/>
        </w:rPr>
      </w:pPr>
    </w:p>
    <w:p w:rsidR="00D115DC" w:rsidRPr="007C74D2" w:rsidRDefault="00D115DC" w:rsidP="00D115DC">
      <w:pPr>
        <w:rPr>
          <w:sz w:val="18"/>
          <w:szCs w:val="18"/>
        </w:rPr>
      </w:pPr>
      <w:r w:rsidRPr="007C74D2">
        <w:rPr>
          <w:sz w:val="18"/>
          <w:szCs w:val="18"/>
        </w:rPr>
        <w:t xml:space="preserve">Бюджет: бюджет </w:t>
      </w:r>
      <w:r w:rsidR="00B31BE8">
        <w:rPr>
          <w:sz w:val="18"/>
          <w:szCs w:val="18"/>
        </w:rPr>
        <w:t>Леонидовского</w:t>
      </w:r>
      <w:r w:rsidR="00431592">
        <w:rPr>
          <w:sz w:val="18"/>
          <w:szCs w:val="18"/>
        </w:rPr>
        <w:t xml:space="preserve"> сельского</w:t>
      </w:r>
      <w:r w:rsidRPr="007C74D2">
        <w:rPr>
          <w:sz w:val="18"/>
          <w:szCs w:val="18"/>
        </w:rPr>
        <w:t xml:space="preserve"> поселения Ельнинского района Смоленской области</w:t>
      </w:r>
    </w:p>
    <w:p w:rsidR="00D115DC" w:rsidRPr="007C74D2" w:rsidRDefault="00774B33" w:rsidP="00D115DC">
      <w:pPr>
        <w:rPr>
          <w:sz w:val="18"/>
          <w:szCs w:val="18"/>
        </w:rPr>
      </w:pPr>
      <w:r>
        <w:rPr>
          <w:sz w:val="18"/>
          <w:szCs w:val="18"/>
        </w:rPr>
        <w:t>Счет бюджета: 02633010990</w:t>
      </w:r>
    </w:p>
    <w:p w:rsidR="00D115DC" w:rsidRPr="007C74D2" w:rsidRDefault="00D115DC" w:rsidP="00D115DC">
      <w:pPr>
        <w:rPr>
          <w:sz w:val="18"/>
          <w:szCs w:val="18"/>
        </w:rPr>
      </w:pPr>
      <w:r w:rsidRPr="007C74D2">
        <w:rPr>
          <w:sz w:val="18"/>
          <w:szCs w:val="18"/>
        </w:rPr>
        <w:t>Отправитель: финансовое управление Администрации муниципального образования "Ельнинский район" Смоленской области</w:t>
      </w:r>
    </w:p>
    <w:p w:rsidR="00D115DC" w:rsidRDefault="00774B33" w:rsidP="00D115DC">
      <w:pPr>
        <w:rPr>
          <w:sz w:val="18"/>
          <w:szCs w:val="18"/>
        </w:rPr>
      </w:pPr>
      <w:r>
        <w:rPr>
          <w:sz w:val="18"/>
          <w:szCs w:val="18"/>
        </w:rPr>
        <w:t>Счет отправителя: 02633010990</w:t>
      </w:r>
      <w:r w:rsidR="00D115DC" w:rsidRPr="007C74D2">
        <w:rPr>
          <w:sz w:val="18"/>
          <w:szCs w:val="18"/>
        </w:rPr>
        <w:t xml:space="preserve"> (БС)</w:t>
      </w:r>
    </w:p>
    <w:p w:rsidR="00D115DC" w:rsidRPr="007C74D2" w:rsidRDefault="00D115DC" w:rsidP="00D115DC">
      <w:pPr>
        <w:rPr>
          <w:sz w:val="18"/>
          <w:szCs w:val="18"/>
        </w:rPr>
      </w:pPr>
      <w:r w:rsidRPr="007C74D2">
        <w:rPr>
          <w:sz w:val="18"/>
          <w:szCs w:val="18"/>
        </w:rPr>
        <w:t xml:space="preserve">Получатель: Администрация </w:t>
      </w:r>
      <w:r w:rsidR="00B31BE8">
        <w:rPr>
          <w:sz w:val="18"/>
          <w:szCs w:val="18"/>
        </w:rPr>
        <w:t>Леонидовского</w:t>
      </w:r>
      <w:r w:rsidR="00431592">
        <w:rPr>
          <w:sz w:val="18"/>
          <w:szCs w:val="18"/>
        </w:rPr>
        <w:t xml:space="preserve"> сельского поселения Ельнинского района Смоленской области</w:t>
      </w:r>
    </w:p>
    <w:p w:rsidR="00D115DC" w:rsidRPr="007C74D2" w:rsidRDefault="00D115DC" w:rsidP="00D115DC">
      <w:pPr>
        <w:rPr>
          <w:sz w:val="18"/>
          <w:szCs w:val="18"/>
        </w:rPr>
      </w:pPr>
      <w:r w:rsidRPr="007C74D2">
        <w:rPr>
          <w:sz w:val="18"/>
          <w:szCs w:val="18"/>
        </w:rPr>
        <w:t>Счет полу</w:t>
      </w:r>
      <w:r w:rsidR="00431592">
        <w:rPr>
          <w:sz w:val="18"/>
          <w:szCs w:val="18"/>
        </w:rPr>
        <w:t xml:space="preserve">чателя: </w:t>
      </w:r>
      <w:r w:rsidR="00774B33">
        <w:rPr>
          <w:sz w:val="18"/>
          <w:szCs w:val="18"/>
        </w:rPr>
        <w:t>03633010981, 03921060400</w:t>
      </w:r>
    </w:p>
    <w:p w:rsidR="00D115DC" w:rsidRPr="007C74D2" w:rsidRDefault="00D115DC" w:rsidP="00D115DC">
      <w:pPr>
        <w:rPr>
          <w:sz w:val="18"/>
          <w:szCs w:val="18"/>
        </w:rPr>
      </w:pPr>
      <w:r w:rsidRPr="007C74D2">
        <w:rPr>
          <w:sz w:val="18"/>
          <w:szCs w:val="18"/>
        </w:rPr>
        <w:t>Аналитический признак:</w:t>
      </w:r>
    </w:p>
    <w:p w:rsidR="00D115DC" w:rsidRPr="007C74D2" w:rsidRDefault="00D115DC" w:rsidP="00D115DC">
      <w:pPr>
        <w:rPr>
          <w:sz w:val="18"/>
          <w:szCs w:val="18"/>
        </w:rPr>
      </w:pPr>
    </w:p>
    <w:p w:rsidR="00D115DC" w:rsidRPr="007C74D2" w:rsidRDefault="00D115DC" w:rsidP="00D115DC">
      <w:pPr>
        <w:rPr>
          <w:sz w:val="18"/>
          <w:szCs w:val="18"/>
        </w:rPr>
      </w:pPr>
    </w:p>
    <w:p w:rsidR="00D115DC" w:rsidRDefault="00D115DC" w:rsidP="00D115DC">
      <w:pPr>
        <w:tabs>
          <w:tab w:val="left" w:pos="5304"/>
        </w:tabs>
        <w:jc w:val="center"/>
        <w:rPr>
          <w:b/>
          <w:sz w:val="24"/>
          <w:szCs w:val="24"/>
        </w:rPr>
      </w:pPr>
      <w:r w:rsidRPr="000E6981">
        <w:rPr>
          <w:b/>
          <w:sz w:val="24"/>
          <w:szCs w:val="24"/>
        </w:rPr>
        <w:t>Кассовый план выплат</w:t>
      </w:r>
    </w:p>
    <w:p w:rsidR="00D115DC" w:rsidRDefault="00D115DC" w:rsidP="00D115DC">
      <w:pPr>
        <w:tabs>
          <w:tab w:val="left" w:pos="5304"/>
        </w:tabs>
        <w:jc w:val="center"/>
        <w:rPr>
          <w:b/>
          <w:sz w:val="24"/>
          <w:szCs w:val="24"/>
        </w:rPr>
      </w:pPr>
      <w:r>
        <w:rPr>
          <w:b/>
          <w:sz w:val="24"/>
          <w:szCs w:val="24"/>
        </w:rPr>
        <w:t>c ____________ по ______________</w:t>
      </w:r>
    </w:p>
    <w:p w:rsidR="00D115DC" w:rsidRPr="000E6981" w:rsidRDefault="00D115DC" w:rsidP="00D115DC">
      <w:pPr>
        <w:tabs>
          <w:tab w:val="left" w:pos="5304"/>
        </w:tabs>
        <w:jc w:val="center"/>
        <w:rPr>
          <w:b/>
          <w:sz w:val="24"/>
          <w:szCs w:val="24"/>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
        <w:gridCol w:w="709"/>
        <w:gridCol w:w="851"/>
        <w:gridCol w:w="708"/>
        <w:gridCol w:w="567"/>
        <w:gridCol w:w="709"/>
        <w:gridCol w:w="851"/>
        <w:gridCol w:w="567"/>
        <w:gridCol w:w="708"/>
        <w:gridCol w:w="709"/>
        <w:gridCol w:w="567"/>
        <w:gridCol w:w="1418"/>
        <w:gridCol w:w="1417"/>
        <w:gridCol w:w="1418"/>
        <w:gridCol w:w="1417"/>
        <w:gridCol w:w="1533"/>
      </w:tblGrid>
      <w:tr w:rsidR="00D115DC" w:rsidTr="000671F9">
        <w:trPr>
          <w:trHeight w:val="1364"/>
        </w:trPr>
        <w:tc>
          <w:tcPr>
            <w:tcW w:w="817"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Вид БК</w:t>
            </w:r>
          </w:p>
        </w:tc>
        <w:tc>
          <w:tcPr>
            <w:tcW w:w="425"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Вед.</w:t>
            </w:r>
          </w:p>
        </w:tc>
        <w:tc>
          <w:tcPr>
            <w:tcW w:w="709"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Подр.</w:t>
            </w:r>
          </w:p>
        </w:tc>
        <w:tc>
          <w:tcPr>
            <w:tcW w:w="851"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Ц.ст.</w:t>
            </w:r>
          </w:p>
        </w:tc>
        <w:tc>
          <w:tcPr>
            <w:tcW w:w="708"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Расх.</w:t>
            </w:r>
          </w:p>
        </w:tc>
        <w:tc>
          <w:tcPr>
            <w:tcW w:w="567"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КОСГУ</w:t>
            </w:r>
          </w:p>
        </w:tc>
        <w:tc>
          <w:tcPr>
            <w:tcW w:w="709"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Источники</w:t>
            </w:r>
          </w:p>
        </w:tc>
        <w:tc>
          <w:tcPr>
            <w:tcW w:w="851"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ДопКласс</w:t>
            </w:r>
          </w:p>
        </w:tc>
        <w:tc>
          <w:tcPr>
            <w:tcW w:w="567"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РегКласс</w:t>
            </w:r>
          </w:p>
        </w:tc>
        <w:tc>
          <w:tcPr>
            <w:tcW w:w="708"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Услуга</w:t>
            </w:r>
          </w:p>
        </w:tc>
        <w:tc>
          <w:tcPr>
            <w:tcW w:w="709"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Цель</w:t>
            </w:r>
          </w:p>
        </w:tc>
        <w:tc>
          <w:tcPr>
            <w:tcW w:w="567"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Программа</w:t>
            </w:r>
          </w:p>
        </w:tc>
        <w:tc>
          <w:tcPr>
            <w:tcW w:w="1418"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Квартал (01.01.______-31.03.______)</w:t>
            </w:r>
          </w:p>
        </w:tc>
        <w:tc>
          <w:tcPr>
            <w:tcW w:w="1417"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Квартал (01.04._______-30.06.______)</w:t>
            </w:r>
          </w:p>
        </w:tc>
        <w:tc>
          <w:tcPr>
            <w:tcW w:w="1418"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Квартал (01.07.______-30.09.______)</w:t>
            </w:r>
          </w:p>
        </w:tc>
        <w:tc>
          <w:tcPr>
            <w:tcW w:w="1417"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Квартал (01.10._____-31.12._______)</w:t>
            </w:r>
          </w:p>
        </w:tc>
        <w:tc>
          <w:tcPr>
            <w:tcW w:w="1533"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ИТОГО</w:t>
            </w:r>
          </w:p>
        </w:tc>
      </w:tr>
      <w:tr w:rsidR="00D115DC" w:rsidTr="000671F9">
        <w:tc>
          <w:tcPr>
            <w:tcW w:w="8188" w:type="dxa"/>
            <w:gridSpan w:val="12"/>
            <w:shd w:val="clear" w:color="auto" w:fill="auto"/>
          </w:tcPr>
          <w:p w:rsidR="00D115DC" w:rsidRPr="00820895" w:rsidRDefault="00D115DC" w:rsidP="000671F9">
            <w:pPr>
              <w:tabs>
                <w:tab w:val="left" w:pos="5304"/>
                <w:tab w:val="left" w:pos="6642"/>
              </w:tabs>
              <w:jc w:val="right"/>
              <w:rPr>
                <w:b/>
                <w:sz w:val="18"/>
                <w:szCs w:val="18"/>
              </w:rPr>
            </w:pPr>
            <w:r w:rsidRPr="00820895">
              <w:rPr>
                <w:b/>
                <w:sz w:val="18"/>
                <w:szCs w:val="18"/>
              </w:rPr>
              <w:t>Дата начала периода</w:t>
            </w: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88" w:type="dxa"/>
            <w:gridSpan w:val="12"/>
            <w:shd w:val="clear" w:color="auto" w:fill="auto"/>
          </w:tcPr>
          <w:p w:rsidR="00D115DC" w:rsidRPr="00820895" w:rsidRDefault="00D115DC" w:rsidP="000671F9">
            <w:pPr>
              <w:tabs>
                <w:tab w:val="left" w:pos="5304"/>
              </w:tabs>
              <w:jc w:val="right"/>
              <w:rPr>
                <w:b/>
                <w:sz w:val="18"/>
                <w:szCs w:val="18"/>
              </w:rPr>
            </w:pPr>
            <w:r w:rsidRPr="00820895">
              <w:rPr>
                <w:b/>
                <w:sz w:val="18"/>
                <w:szCs w:val="18"/>
              </w:rPr>
              <w:t>ИТОГО</w:t>
            </w: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bl>
    <w:p w:rsidR="00D115DC" w:rsidRDefault="00D115DC" w:rsidP="00D115DC">
      <w:pPr>
        <w:tabs>
          <w:tab w:val="left" w:pos="5304"/>
        </w:tabs>
        <w:jc w:val="center"/>
        <w:rPr>
          <w:b/>
          <w:sz w:val="24"/>
          <w:szCs w:val="24"/>
        </w:rPr>
      </w:pPr>
    </w:p>
    <w:p w:rsidR="00D115DC" w:rsidRDefault="00D115DC" w:rsidP="00D115DC">
      <w:pPr>
        <w:tabs>
          <w:tab w:val="left" w:pos="9198"/>
        </w:tabs>
        <w:ind w:left="11340"/>
        <w:rPr>
          <w:sz w:val="18"/>
          <w:szCs w:val="18"/>
        </w:rPr>
      </w:pPr>
    </w:p>
    <w:p w:rsidR="00D115DC" w:rsidRDefault="00D115DC" w:rsidP="00D115DC">
      <w:pPr>
        <w:tabs>
          <w:tab w:val="left" w:pos="9198"/>
        </w:tabs>
        <w:ind w:left="11340"/>
        <w:rPr>
          <w:sz w:val="18"/>
          <w:szCs w:val="18"/>
        </w:rPr>
      </w:pPr>
    </w:p>
    <w:p w:rsidR="00D115DC" w:rsidRPr="007C74D2" w:rsidRDefault="00D115DC" w:rsidP="00D115DC">
      <w:pPr>
        <w:tabs>
          <w:tab w:val="left" w:pos="9198"/>
        </w:tabs>
        <w:ind w:left="11340"/>
        <w:rPr>
          <w:sz w:val="18"/>
          <w:szCs w:val="18"/>
        </w:rPr>
      </w:pPr>
      <w:r w:rsidRPr="007C74D2">
        <w:rPr>
          <w:sz w:val="18"/>
          <w:szCs w:val="18"/>
        </w:rPr>
        <w:lastRenderedPageBreak/>
        <w:t>Приложение №</w:t>
      </w:r>
      <w:r w:rsidR="00F13758">
        <w:rPr>
          <w:sz w:val="18"/>
          <w:szCs w:val="18"/>
        </w:rPr>
        <w:t>3</w:t>
      </w:r>
      <w:r w:rsidRPr="007C74D2">
        <w:rPr>
          <w:sz w:val="18"/>
          <w:szCs w:val="18"/>
        </w:rPr>
        <w:t xml:space="preserve"> к Порядку составления и ведения кассового плана исполнения бюджета </w:t>
      </w:r>
      <w:r w:rsidR="00B31BE8">
        <w:rPr>
          <w:sz w:val="18"/>
          <w:szCs w:val="18"/>
        </w:rPr>
        <w:t>Леонидовского</w:t>
      </w:r>
      <w:r w:rsidR="00431592">
        <w:rPr>
          <w:sz w:val="18"/>
          <w:szCs w:val="18"/>
        </w:rPr>
        <w:t xml:space="preserve"> сельского</w:t>
      </w:r>
      <w:r w:rsidRPr="007C74D2">
        <w:rPr>
          <w:sz w:val="18"/>
          <w:szCs w:val="18"/>
        </w:rPr>
        <w:t xml:space="preserve"> поселения Ельнинского района Смоленской области</w:t>
      </w:r>
    </w:p>
    <w:p w:rsidR="00D115DC" w:rsidRPr="007C74D2" w:rsidRDefault="00D115DC" w:rsidP="00D115DC">
      <w:pPr>
        <w:rPr>
          <w:sz w:val="18"/>
          <w:szCs w:val="18"/>
        </w:rPr>
      </w:pPr>
    </w:p>
    <w:p w:rsidR="00D115DC" w:rsidRPr="007C74D2" w:rsidRDefault="00D115DC" w:rsidP="00D115DC">
      <w:pPr>
        <w:rPr>
          <w:sz w:val="18"/>
          <w:szCs w:val="18"/>
        </w:rPr>
      </w:pPr>
      <w:r w:rsidRPr="007C74D2">
        <w:rPr>
          <w:sz w:val="18"/>
          <w:szCs w:val="18"/>
        </w:rPr>
        <w:t xml:space="preserve">Бюджет: бюджет </w:t>
      </w:r>
      <w:r w:rsidR="00B31BE8">
        <w:rPr>
          <w:sz w:val="18"/>
          <w:szCs w:val="18"/>
        </w:rPr>
        <w:t>Леонидовского</w:t>
      </w:r>
      <w:r w:rsidR="00431592">
        <w:rPr>
          <w:sz w:val="18"/>
          <w:szCs w:val="18"/>
        </w:rPr>
        <w:t xml:space="preserve"> сельского</w:t>
      </w:r>
      <w:r w:rsidRPr="007C74D2">
        <w:rPr>
          <w:sz w:val="18"/>
          <w:szCs w:val="18"/>
        </w:rPr>
        <w:t xml:space="preserve"> поселения Ельнинского района Смоленской области</w:t>
      </w:r>
    </w:p>
    <w:p w:rsidR="00D115DC" w:rsidRPr="007C74D2" w:rsidRDefault="00774B33" w:rsidP="00D115DC">
      <w:pPr>
        <w:rPr>
          <w:sz w:val="18"/>
          <w:szCs w:val="18"/>
        </w:rPr>
      </w:pPr>
      <w:r>
        <w:rPr>
          <w:sz w:val="18"/>
          <w:szCs w:val="18"/>
        </w:rPr>
        <w:t>Счет бюджета: 02633010990</w:t>
      </w:r>
    </w:p>
    <w:p w:rsidR="00D115DC" w:rsidRPr="007C74D2" w:rsidRDefault="00D115DC" w:rsidP="00D115DC">
      <w:pPr>
        <w:rPr>
          <w:sz w:val="18"/>
          <w:szCs w:val="18"/>
        </w:rPr>
      </w:pPr>
      <w:r w:rsidRPr="007C74D2">
        <w:rPr>
          <w:sz w:val="18"/>
          <w:szCs w:val="18"/>
        </w:rPr>
        <w:t>Отправитель: финансовое управление Администрации муниципального образования "Ельнинский район" Смоленской области</w:t>
      </w:r>
    </w:p>
    <w:p w:rsidR="00D115DC" w:rsidRPr="007C74D2" w:rsidRDefault="00774B33" w:rsidP="00D115DC">
      <w:pPr>
        <w:rPr>
          <w:sz w:val="18"/>
          <w:szCs w:val="18"/>
        </w:rPr>
      </w:pPr>
      <w:r>
        <w:rPr>
          <w:sz w:val="18"/>
          <w:szCs w:val="18"/>
        </w:rPr>
        <w:t>Счет отправителя: 02633010990</w:t>
      </w:r>
      <w:r w:rsidR="00D115DC" w:rsidRPr="007C74D2">
        <w:rPr>
          <w:sz w:val="18"/>
          <w:szCs w:val="18"/>
        </w:rPr>
        <w:t xml:space="preserve"> (БС)</w:t>
      </w:r>
    </w:p>
    <w:p w:rsidR="00D115DC" w:rsidRPr="007C74D2" w:rsidRDefault="00D115DC" w:rsidP="00D115DC">
      <w:pPr>
        <w:rPr>
          <w:sz w:val="18"/>
          <w:szCs w:val="18"/>
        </w:rPr>
      </w:pPr>
      <w:r w:rsidRPr="007C74D2">
        <w:rPr>
          <w:sz w:val="18"/>
          <w:szCs w:val="18"/>
        </w:rPr>
        <w:t xml:space="preserve">Получатель: Совет депутатов </w:t>
      </w:r>
      <w:r w:rsidR="00B31BE8">
        <w:rPr>
          <w:sz w:val="18"/>
          <w:szCs w:val="18"/>
        </w:rPr>
        <w:t>Леонидовского</w:t>
      </w:r>
      <w:r w:rsidR="00431592">
        <w:rPr>
          <w:sz w:val="18"/>
          <w:szCs w:val="18"/>
        </w:rPr>
        <w:t xml:space="preserve"> сельского</w:t>
      </w:r>
      <w:r w:rsidRPr="007C74D2">
        <w:rPr>
          <w:sz w:val="18"/>
          <w:szCs w:val="18"/>
        </w:rPr>
        <w:t xml:space="preserve"> поселения Ельнинского района Смоленской области</w:t>
      </w:r>
    </w:p>
    <w:p w:rsidR="00431592" w:rsidRDefault="00431592" w:rsidP="00D115DC">
      <w:pPr>
        <w:rPr>
          <w:sz w:val="18"/>
          <w:szCs w:val="18"/>
        </w:rPr>
      </w:pPr>
      <w:r>
        <w:rPr>
          <w:sz w:val="18"/>
          <w:szCs w:val="18"/>
        </w:rPr>
        <w:t>Счет получателя:</w:t>
      </w:r>
    </w:p>
    <w:p w:rsidR="00D115DC" w:rsidRPr="007C74D2" w:rsidRDefault="00D115DC" w:rsidP="00D115DC">
      <w:pPr>
        <w:rPr>
          <w:sz w:val="18"/>
          <w:szCs w:val="18"/>
        </w:rPr>
      </w:pPr>
      <w:r w:rsidRPr="007C74D2">
        <w:rPr>
          <w:sz w:val="18"/>
          <w:szCs w:val="18"/>
        </w:rPr>
        <w:t>Аналитический признак:</w:t>
      </w:r>
    </w:p>
    <w:p w:rsidR="00D115DC" w:rsidRPr="007C74D2" w:rsidRDefault="00D115DC" w:rsidP="00D115DC">
      <w:pPr>
        <w:rPr>
          <w:sz w:val="18"/>
          <w:szCs w:val="18"/>
        </w:rPr>
      </w:pPr>
    </w:p>
    <w:p w:rsidR="00D115DC" w:rsidRPr="000E6981" w:rsidRDefault="00D115DC" w:rsidP="00D115DC"/>
    <w:p w:rsidR="00D115DC" w:rsidRDefault="00D115DC" w:rsidP="00D115DC">
      <w:pPr>
        <w:tabs>
          <w:tab w:val="left" w:pos="5304"/>
        </w:tabs>
        <w:jc w:val="center"/>
        <w:rPr>
          <w:b/>
          <w:sz w:val="24"/>
          <w:szCs w:val="24"/>
        </w:rPr>
      </w:pPr>
      <w:r w:rsidRPr="000E6981">
        <w:rPr>
          <w:b/>
          <w:sz w:val="24"/>
          <w:szCs w:val="24"/>
        </w:rPr>
        <w:t>Кассовый план выплат</w:t>
      </w:r>
    </w:p>
    <w:p w:rsidR="00D115DC" w:rsidRDefault="00D115DC" w:rsidP="00D115DC">
      <w:pPr>
        <w:tabs>
          <w:tab w:val="left" w:pos="5304"/>
        </w:tabs>
        <w:jc w:val="center"/>
        <w:rPr>
          <w:b/>
          <w:sz w:val="24"/>
          <w:szCs w:val="24"/>
        </w:rPr>
      </w:pPr>
      <w:r>
        <w:rPr>
          <w:b/>
          <w:sz w:val="24"/>
          <w:szCs w:val="24"/>
        </w:rPr>
        <w:t>c ____________ по ______________</w:t>
      </w:r>
    </w:p>
    <w:p w:rsidR="00D115DC" w:rsidRPr="000E6981" w:rsidRDefault="00D115DC" w:rsidP="00D115DC">
      <w:pPr>
        <w:tabs>
          <w:tab w:val="left" w:pos="5304"/>
        </w:tabs>
        <w:jc w:val="center"/>
        <w:rPr>
          <w:b/>
          <w:sz w:val="24"/>
          <w:szCs w:val="24"/>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
        <w:gridCol w:w="709"/>
        <w:gridCol w:w="851"/>
        <w:gridCol w:w="708"/>
        <w:gridCol w:w="567"/>
        <w:gridCol w:w="709"/>
        <w:gridCol w:w="851"/>
        <w:gridCol w:w="567"/>
        <w:gridCol w:w="708"/>
        <w:gridCol w:w="709"/>
        <w:gridCol w:w="567"/>
        <w:gridCol w:w="1418"/>
        <w:gridCol w:w="1417"/>
        <w:gridCol w:w="1418"/>
        <w:gridCol w:w="1417"/>
        <w:gridCol w:w="1533"/>
      </w:tblGrid>
      <w:tr w:rsidR="00D115DC" w:rsidTr="000671F9">
        <w:trPr>
          <w:trHeight w:val="1364"/>
        </w:trPr>
        <w:tc>
          <w:tcPr>
            <w:tcW w:w="817"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Вид БК</w:t>
            </w:r>
          </w:p>
        </w:tc>
        <w:tc>
          <w:tcPr>
            <w:tcW w:w="425"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Вед.</w:t>
            </w:r>
          </w:p>
        </w:tc>
        <w:tc>
          <w:tcPr>
            <w:tcW w:w="709"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Подр.</w:t>
            </w:r>
          </w:p>
        </w:tc>
        <w:tc>
          <w:tcPr>
            <w:tcW w:w="851"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Ц.ст.</w:t>
            </w:r>
          </w:p>
        </w:tc>
        <w:tc>
          <w:tcPr>
            <w:tcW w:w="708"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Расх.</w:t>
            </w:r>
          </w:p>
        </w:tc>
        <w:tc>
          <w:tcPr>
            <w:tcW w:w="567"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КОСГУ</w:t>
            </w:r>
          </w:p>
        </w:tc>
        <w:tc>
          <w:tcPr>
            <w:tcW w:w="709"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Источники</w:t>
            </w:r>
          </w:p>
        </w:tc>
        <w:tc>
          <w:tcPr>
            <w:tcW w:w="851"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ДопКласс</w:t>
            </w:r>
          </w:p>
        </w:tc>
        <w:tc>
          <w:tcPr>
            <w:tcW w:w="567"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РегКласс</w:t>
            </w:r>
          </w:p>
        </w:tc>
        <w:tc>
          <w:tcPr>
            <w:tcW w:w="708"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Услуга</w:t>
            </w:r>
          </w:p>
        </w:tc>
        <w:tc>
          <w:tcPr>
            <w:tcW w:w="709"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Цель</w:t>
            </w:r>
          </w:p>
        </w:tc>
        <w:tc>
          <w:tcPr>
            <w:tcW w:w="567"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Программа</w:t>
            </w:r>
          </w:p>
        </w:tc>
        <w:tc>
          <w:tcPr>
            <w:tcW w:w="1418"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Квартал (01.01.______-31.03.______)</w:t>
            </w:r>
          </w:p>
        </w:tc>
        <w:tc>
          <w:tcPr>
            <w:tcW w:w="1417"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Квартал (01.04._______-30.06.______)</w:t>
            </w:r>
          </w:p>
        </w:tc>
        <w:tc>
          <w:tcPr>
            <w:tcW w:w="1418"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Квартал (01.07.______-30.09.______)</w:t>
            </w:r>
          </w:p>
        </w:tc>
        <w:tc>
          <w:tcPr>
            <w:tcW w:w="1417"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Квартал (01.10._____-31.12._______)</w:t>
            </w:r>
          </w:p>
        </w:tc>
        <w:tc>
          <w:tcPr>
            <w:tcW w:w="1533" w:type="dxa"/>
            <w:shd w:val="clear" w:color="auto" w:fill="auto"/>
          </w:tcPr>
          <w:p w:rsidR="00D115DC" w:rsidRPr="00820895" w:rsidRDefault="00D115DC" w:rsidP="000671F9">
            <w:pPr>
              <w:tabs>
                <w:tab w:val="left" w:pos="5304"/>
              </w:tabs>
              <w:jc w:val="center"/>
              <w:rPr>
                <w:b/>
                <w:sz w:val="18"/>
                <w:szCs w:val="18"/>
              </w:rPr>
            </w:pPr>
            <w:r w:rsidRPr="00820895">
              <w:rPr>
                <w:b/>
                <w:sz w:val="18"/>
                <w:szCs w:val="18"/>
              </w:rPr>
              <w:t>ИТОГО</w:t>
            </w:r>
          </w:p>
        </w:tc>
      </w:tr>
      <w:tr w:rsidR="00D115DC" w:rsidTr="000671F9">
        <w:tc>
          <w:tcPr>
            <w:tcW w:w="8188" w:type="dxa"/>
            <w:gridSpan w:val="12"/>
            <w:shd w:val="clear" w:color="auto" w:fill="auto"/>
          </w:tcPr>
          <w:p w:rsidR="00D115DC" w:rsidRPr="00820895" w:rsidRDefault="00D115DC" w:rsidP="000671F9">
            <w:pPr>
              <w:tabs>
                <w:tab w:val="left" w:pos="5304"/>
                <w:tab w:val="left" w:pos="6642"/>
              </w:tabs>
              <w:jc w:val="right"/>
              <w:rPr>
                <w:b/>
                <w:sz w:val="18"/>
                <w:szCs w:val="18"/>
              </w:rPr>
            </w:pPr>
            <w:r w:rsidRPr="00820895">
              <w:rPr>
                <w:b/>
                <w:sz w:val="18"/>
                <w:szCs w:val="18"/>
              </w:rPr>
              <w:t>Дата начала периода</w:t>
            </w: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7" w:type="dxa"/>
            <w:shd w:val="clear" w:color="auto" w:fill="auto"/>
          </w:tcPr>
          <w:p w:rsidR="00D115DC" w:rsidRPr="00820895" w:rsidRDefault="00D115DC" w:rsidP="000671F9">
            <w:pPr>
              <w:tabs>
                <w:tab w:val="left" w:pos="5304"/>
              </w:tabs>
              <w:jc w:val="center"/>
              <w:rPr>
                <w:b/>
                <w:sz w:val="18"/>
                <w:szCs w:val="18"/>
              </w:rPr>
            </w:pPr>
          </w:p>
        </w:tc>
        <w:tc>
          <w:tcPr>
            <w:tcW w:w="425"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851"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708" w:type="dxa"/>
            <w:shd w:val="clear" w:color="auto" w:fill="auto"/>
          </w:tcPr>
          <w:p w:rsidR="00D115DC" w:rsidRPr="00820895" w:rsidRDefault="00D115DC" w:rsidP="000671F9">
            <w:pPr>
              <w:tabs>
                <w:tab w:val="left" w:pos="5304"/>
              </w:tabs>
              <w:jc w:val="center"/>
              <w:rPr>
                <w:b/>
                <w:sz w:val="18"/>
                <w:szCs w:val="18"/>
              </w:rPr>
            </w:pPr>
          </w:p>
        </w:tc>
        <w:tc>
          <w:tcPr>
            <w:tcW w:w="709" w:type="dxa"/>
            <w:shd w:val="clear" w:color="auto" w:fill="auto"/>
          </w:tcPr>
          <w:p w:rsidR="00D115DC" w:rsidRPr="00820895" w:rsidRDefault="00D115DC" w:rsidP="000671F9">
            <w:pPr>
              <w:tabs>
                <w:tab w:val="left" w:pos="5304"/>
              </w:tabs>
              <w:jc w:val="center"/>
              <w:rPr>
                <w:b/>
                <w:sz w:val="18"/>
                <w:szCs w:val="18"/>
              </w:rPr>
            </w:pPr>
          </w:p>
        </w:tc>
        <w:tc>
          <w:tcPr>
            <w:tcW w:w="56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r w:rsidR="00D115DC" w:rsidTr="000671F9">
        <w:tc>
          <w:tcPr>
            <w:tcW w:w="8188" w:type="dxa"/>
            <w:gridSpan w:val="12"/>
            <w:shd w:val="clear" w:color="auto" w:fill="auto"/>
          </w:tcPr>
          <w:p w:rsidR="00D115DC" w:rsidRPr="00820895" w:rsidRDefault="00D115DC" w:rsidP="000671F9">
            <w:pPr>
              <w:tabs>
                <w:tab w:val="left" w:pos="5304"/>
              </w:tabs>
              <w:jc w:val="right"/>
              <w:rPr>
                <w:b/>
                <w:sz w:val="18"/>
                <w:szCs w:val="18"/>
              </w:rPr>
            </w:pPr>
            <w:r w:rsidRPr="00820895">
              <w:rPr>
                <w:b/>
                <w:sz w:val="18"/>
                <w:szCs w:val="18"/>
              </w:rPr>
              <w:t>ИТОГО</w:t>
            </w: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418" w:type="dxa"/>
            <w:shd w:val="clear" w:color="auto" w:fill="auto"/>
          </w:tcPr>
          <w:p w:rsidR="00D115DC" w:rsidRPr="00820895" w:rsidRDefault="00D115DC" w:rsidP="000671F9">
            <w:pPr>
              <w:tabs>
                <w:tab w:val="left" w:pos="5304"/>
              </w:tabs>
              <w:jc w:val="center"/>
              <w:rPr>
                <w:b/>
                <w:sz w:val="18"/>
                <w:szCs w:val="18"/>
              </w:rPr>
            </w:pPr>
          </w:p>
        </w:tc>
        <w:tc>
          <w:tcPr>
            <w:tcW w:w="1417" w:type="dxa"/>
            <w:shd w:val="clear" w:color="auto" w:fill="auto"/>
          </w:tcPr>
          <w:p w:rsidR="00D115DC" w:rsidRPr="00820895" w:rsidRDefault="00D115DC" w:rsidP="000671F9">
            <w:pPr>
              <w:tabs>
                <w:tab w:val="left" w:pos="5304"/>
              </w:tabs>
              <w:jc w:val="center"/>
              <w:rPr>
                <w:b/>
                <w:sz w:val="18"/>
                <w:szCs w:val="18"/>
              </w:rPr>
            </w:pPr>
          </w:p>
        </w:tc>
        <w:tc>
          <w:tcPr>
            <w:tcW w:w="1533" w:type="dxa"/>
            <w:shd w:val="clear" w:color="auto" w:fill="auto"/>
          </w:tcPr>
          <w:p w:rsidR="00D115DC" w:rsidRPr="00820895" w:rsidRDefault="00D115DC" w:rsidP="000671F9">
            <w:pPr>
              <w:tabs>
                <w:tab w:val="left" w:pos="5304"/>
              </w:tabs>
              <w:jc w:val="center"/>
              <w:rPr>
                <w:b/>
                <w:sz w:val="18"/>
                <w:szCs w:val="18"/>
              </w:rPr>
            </w:pPr>
          </w:p>
        </w:tc>
      </w:tr>
    </w:tbl>
    <w:p w:rsidR="00D115DC" w:rsidRDefault="00D115DC" w:rsidP="00D115DC">
      <w:pPr>
        <w:pStyle w:val="af0"/>
        <w:shd w:val="clear" w:color="auto" w:fill="FFFFFF"/>
        <w:tabs>
          <w:tab w:val="left" w:pos="1134"/>
        </w:tabs>
        <w:spacing w:before="0" w:beforeAutospacing="0" w:after="0" w:afterAutospacing="0"/>
        <w:ind w:firstLine="708"/>
        <w:jc w:val="both"/>
        <w:rPr>
          <w:sz w:val="28"/>
          <w:szCs w:val="28"/>
        </w:rPr>
      </w:pPr>
    </w:p>
    <w:p w:rsidR="00D115DC" w:rsidRDefault="00D115DC" w:rsidP="00D115DC">
      <w:pPr>
        <w:pStyle w:val="af0"/>
        <w:shd w:val="clear" w:color="auto" w:fill="FFFFFF"/>
        <w:tabs>
          <w:tab w:val="left" w:pos="1134"/>
        </w:tabs>
        <w:spacing w:before="0" w:beforeAutospacing="0" w:after="0" w:afterAutospacing="0"/>
        <w:ind w:firstLine="708"/>
        <w:jc w:val="both"/>
        <w:rPr>
          <w:sz w:val="28"/>
          <w:szCs w:val="28"/>
        </w:rPr>
      </w:pPr>
    </w:p>
    <w:p w:rsidR="00D115DC" w:rsidRDefault="00D115DC" w:rsidP="00D115DC">
      <w:pPr>
        <w:pStyle w:val="af0"/>
        <w:shd w:val="clear" w:color="auto" w:fill="FFFFFF"/>
        <w:tabs>
          <w:tab w:val="left" w:pos="1134"/>
        </w:tabs>
        <w:spacing w:before="0" w:beforeAutospacing="0" w:after="0" w:afterAutospacing="0"/>
        <w:ind w:firstLine="708"/>
        <w:jc w:val="both"/>
        <w:rPr>
          <w:sz w:val="28"/>
          <w:szCs w:val="28"/>
        </w:rPr>
      </w:pPr>
    </w:p>
    <w:p w:rsidR="00D115DC" w:rsidRDefault="00D115DC" w:rsidP="00D115DC">
      <w:pPr>
        <w:pStyle w:val="af0"/>
        <w:shd w:val="clear" w:color="auto" w:fill="FFFFFF"/>
        <w:tabs>
          <w:tab w:val="left" w:pos="1134"/>
        </w:tabs>
        <w:spacing w:before="0" w:beforeAutospacing="0" w:after="0" w:afterAutospacing="0"/>
        <w:ind w:firstLine="708"/>
        <w:jc w:val="both"/>
        <w:rPr>
          <w:sz w:val="28"/>
          <w:szCs w:val="28"/>
        </w:rPr>
        <w:sectPr w:rsidR="00D115DC" w:rsidSect="00EB3F72">
          <w:pgSz w:w="16838" w:h="11906" w:orient="landscape"/>
          <w:pgMar w:top="1418" w:right="1134" w:bottom="567"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115DC" w:rsidTr="000671F9">
        <w:tc>
          <w:tcPr>
            <w:tcW w:w="9571" w:type="dxa"/>
            <w:tcBorders>
              <w:top w:val="nil"/>
              <w:left w:val="nil"/>
              <w:bottom w:val="nil"/>
              <w:right w:val="nil"/>
            </w:tcBorders>
            <w:shd w:val="clear" w:color="auto" w:fill="auto"/>
          </w:tcPr>
          <w:p w:rsidR="00D115DC" w:rsidRPr="006D7B7D" w:rsidRDefault="00F13758" w:rsidP="000671F9">
            <w:pPr>
              <w:pStyle w:val="20"/>
              <w:shd w:val="clear" w:color="auto" w:fill="auto"/>
              <w:ind w:left="5670"/>
              <w:rPr>
                <w:sz w:val="18"/>
                <w:szCs w:val="18"/>
                <w:lang w:val="ru-RU" w:eastAsia="ru-RU"/>
              </w:rPr>
            </w:pPr>
            <w:r w:rsidRPr="006D7B7D">
              <w:rPr>
                <w:color w:val="000000"/>
                <w:sz w:val="18"/>
                <w:szCs w:val="18"/>
                <w:lang w:val="ru-RU" w:eastAsia="ru-RU" w:bidi="ru-RU"/>
              </w:rPr>
              <w:lastRenderedPageBreak/>
              <w:t>Приложение № 4</w:t>
            </w:r>
            <w:r w:rsidR="00D115DC" w:rsidRPr="006D7B7D">
              <w:rPr>
                <w:color w:val="000000"/>
                <w:sz w:val="18"/>
                <w:szCs w:val="18"/>
                <w:lang w:val="ru-RU" w:eastAsia="ru-RU" w:bidi="ru-RU"/>
              </w:rPr>
              <w:t xml:space="preserve"> к Порядку составления и ведения кассового плана исполнения бюджета </w:t>
            </w:r>
            <w:r w:rsidR="00B31BE8" w:rsidRPr="006D7B7D">
              <w:rPr>
                <w:color w:val="000000"/>
                <w:sz w:val="18"/>
                <w:szCs w:val="18"/>
                <w:lang w:val="ru-RU" w:eastAsia="ru-RU" w:bidi="ru-RU"/>
              </w:rPr>
              <w:t>Леонидовского</w:t>
            </w:r>
            <w:r w:rsidR="00431592" w:rsidRPr="006D7B7D">
              <w:rPr>
                <w:color w:val="000000"/>
                <w:sz w:val="18"/>
                <w:szCs w:val="18"/>
                <w:lang w:val="ru-RU" w:eastAsia="ru-RU" w:bidi="ru-RU"/>
              </w:rPr>
              <w:t xml:space="preserve"> сельского</w:t>
            </w:r>
            <w:r w:rsidR="00D115DC" w:rsidRPr="006D7B7D">
              <w:rPr>
                <w:color w:val="000000"/>
                <w:sz w:val="18"/>
                <w:szCs w:val="18"/>
                <w:lang w:val="ru-RU" w:eastAsia="ru-RU" w:bidi="ru-RU"/>
              </w:rPr>
              <w:t xml:space="preserve"> поселения Ельнинского района Смоленской области</w:t>
            </w:r>
          </w:p>
          <w:p w:rsidR="00D115DC" w:rsidRPr="006D7B7D" w:rsidRDefault="00D115DC" w:rsidP="000671F9">
            <w:pPr>
              <w:pStyle w:val="20"/>
              <w:shd w:val="clear" w:color="auto" w:fill="auto"/>
              <w:spacing w:after="0"/>
              <w:ind w:left="5670"/>
              <w:rPr>
                <w:sz w:val="18"/>
                <w:szCs w:val="18"/>
                <w:lang w:val="ru-RU" w:eastAsia="ru-RU"/>
              </w:rPr>
            </w:pPr>
            <w:r w:rsidRPr="006D7B7D">
              <w:rPr>
                <w:color w:val="000000"/>
                <w:sz w:val="18"/>
                <w:szCs w:val="18"/>
                <w:lang w:val="ru-RU" w:eastAsia="ru-RU" w:bidi="ru-RU"/>
              </w:rPr>
              <w:t>УТВЕРЖДАЮ</w:t>
            </w:r>
            <w:r w:rsidR="00F13758" w:rsidRPr="006D7B7D">
              <w:rPr>
                <w:color w:val="000000"/>
                <w:sz w:val="18"/>
                <w:szCs w:val="18"/>
                <w:lang w:val="ru-RU" w:eastAsia="ru-RU" w:bidi="ru-RU"/>
              </w:rPr>
              <w:t>:</w:t>
            </w:r>
          </w:p>
          <w:p w:rsidR="00D115DC" w:rsidRPr="006D7B7D" w:rsidRDefault="00431592" w:rsidP="000671F9">
            <w:pPr>
              <w:pStyle w:val="20"/>
              <w:shd w:val="clear" w:color="auto" w:fill="auto"/>
              <w:tabs>
                <w:tab w:val="right" w:pos="10296"/>
              </w:tabs>
              <w:spacing w:after="0"/>
              <w:ind w:left="5670"/>
              <w:rPr>
                <w:color w:val="000000"/>
                <w:sz w:val="18"/>
                <w:szCs w:val="18"/>
                <w:lang w:val="ru-RU" w:eastAsia="ru-RU" w:bidi="ru-RU"/>
              </w:rPr>
            </w:pPr>
            <w:r w:rsidRPr="006D7B7D">
              <w:rPr>
                <w:color w:val="000000"/>
                <w:sz w:val="18"/>
                <w:szCs w:val="18"/>
                <w:lang w:val="ru-RU" w:eastAsia="ru-RU" w:bidi="ru-RU"/>
              </w:rPr>
              <w:t xml:space="preserve">Глава муниципального образования </w:t>
            </w:r>
            <w:r w:rsidR="00B31BE8" w:rsidRPr="006D7B7D">
              <w:rPr>
                <w:color w:val="000000"/>
                <w:sz w:val="18"/>
                <w:szCs w:val="18"/>
                <w:lang w:val="ru-RU" w:eastAsia="ru-RU" w:bidi="ru-RU"/>
              </w:rPr>
              <w:t>Леонидовского</w:t>
            </w:r>
            <w:r w:rsidRPr="006D7B7D">
              <w:rPr>
                <w:color w:val="000000"/>
                <w:sz w:val="18"/>
                <w:szCs w:val="18"/>
                <w:lang w:val="ru-RU" w:eastAsia="ru-RU" w:bidi="ru-RU"/>
              </w:rPr>
              <w:t xml:space="preserve"> сельского поселения Ельнинского района</w:t>
            </w:r>
            <w:r w:rsidR="00F13758" w:rsidRPr="006D7B7D">
              <w:rPr>
                <w:color w:val="000000"/>
                <w:sz w:val="18"/>
                <w:szCs w:val="18"/>
                <w:lang w:val="ru-RU" w:eastAsia="ru-RU" w:bidi="ru-RU"/>
              </w:rPr>
              <w:t xml:space="preserve"> Смоленской области </w:t>
            </w:r>
            <w:r w:rsidR="00D115DC" w:rsidRPr="006D7B7D">
              <w:rPr>
                <w:color w:val="000000"/>
                <w:sz w:val="18"/>
                <w:szCs w:val="18"/>
                <w:lang w:val="ru-RU" w:eastAsia="ru-RU" w:bidi="ru-RU"/>
              </w:rPr>
              <w:t xml:space="preserve"> </w:t>
            </w:r>
          </w:p>
          <w:p w:rsidR="00D115DC" w:rsidRPr="006D7B7D" w:rsidRDefault="00D115DC" w:rsidP="000671F9">
            <w:pPr>
              <w:pStyle w:val="20"/>
              <w:shd w:val="clear" w:color="auto" w:fill="auto"/>
              <w:tabs>
                <w:tab w:val="right" w:pos="10296"/>
              </w:tabs>
              <w:spacing w:after="0"/>
              <w:ind w:left="5670"/>
              <w:rPr>
                <w:color w:val="000000"/>
                <w:sz w:val="18"/>
                <w:szCs w:val="18"/>
                <w:lang w:val="ru-RU" w:eastAsia="ru-RU" w:bidi="ru-RU"/>
              </w:rPr>
            </w:pPr>
            <w:r w:rsidRPr="006D7B7D">
              <w:rPr>
                <w:color w:val="000000"/>
                <w:sz w:val="18"/>
                <w:szCs w:val="18"/>
                <w:lang w:val="ru-RU" w:eastAsia="ru-RU" w:bidi="ru-RU"/>
              </w:rPr>
              <w:t>______________________</w:t>
            </w:r>
            <w:r w:rsidR="00431592" w:rsidRPr="006D7B7D">
              <w:rPr>
                <w:color w:val="000000"/>
                <w:sz w:val="18"/>
                <w:szCs w:val="18"/>
                <w:lang w:val="ru-RU" w:eastAsia="ru-RU" w:bidi="ru-RU"/>
              </w:rPr>
              <w:t>Р.Н. Малахова</w:t>
            </w:r>
          </w:p>
          <w:p w:rsidR="00F13758" w:rsidRPr="006D7B7D" w:rsidRDefault="00F13758" w:rsidP="000671F9">
            <w:pPr>
              <w:pStyle w:val="20"/>
              <w:shd w:val="clear" w:color="auto" w:fill="auto"/>
              <w:tabs>
                <w:tab w:val="right" w:pos="10296"/>
              </w:tabs>
              <w:spacing w:after="0"/>
              <w:ind w:left="5670"/>
              <w:rPr>
                <w:sz w:val="18"/>
                <w:szCs w:val="18"/>
                <w:lang w:val="ru-RU" w:eastAsia="ru-RU"/>
              </w:rPr>
            </w:pPr>
            <w:r w:rsidRPr="006D7B7D">
              <w:rPr>
                <w:color w:val="000000"/>
                <w:sz w:val="18"/>
                <w:szCs w:val="18"/>
                <w:lang w:val="ru-RU" w:eastAsia="ru-RU" w:bidi="ru-RU"/>
              </w:rPr>
              <w:t xml:space="preserve">     </w:t>
            </w:r>
          </w:p>
          <w:p w:rsidR="00D115DC" w:rsidRPr="006D7B7D" w:rsidRDefault="00D115DC" w:rsidP="000671F9">
            <w:pPr>
              <w:pStyle w:val="20"/>
              <w:shd w:val="clear" w:color="auto" w:fill="auto"/>
              <w:tabs>
                <w:tab w:val="left" w:leader="underscore" w:pos="-142"/>
              </w:tabs>
              <w:spacing w:after="0"/>
              <w:ind w:left="5670"/>
              <w:rPr>
                <w:b/>
                <w:bCs/>
                <w:color w:val="000000"/>
                <w:sz w:val="24"/>
                <w:szCs w:val="24"/>
                <w:lang w:val="ru-RU" w:eastAsia="ru-RU" w:bidi="ru-RU"/>
              </w:rPr>
            </w:pPr>
            <w:r w:rsidRPr="006D7B7D">
              <w:rPr>
                <w:color w:val="000000"/>
                <w:sz w:val="18"/>
                <w:szCs w:val="18"/>
                <w:lang w:val="ru-RU" w:eastAsia="ru-RU" w:bidi="ru-RU"/>
              </w:rPr>
              <w:t>«_____» ___________________20___ года</w:t>
            </w:r>
          </w:p>
        </w:tc>
      </w:tr>
    </w:tbl>
    <w:p w:rsidR="00D115DC" w:rsidRDefault="00D115DC" w:rsidP="00D115DC">
      <w:pPr>
        <w:pStyle w:val="20"/>
        <w:shd w:val="clear" w:color="auto" w:fill="auto"/>
        <w:tabs>
          <w:tab w:val="left" w:leader="underscore" w:pos="6662"/>
        </w:tabs>
        <w:spacing w:after="0"/>
        <w:ind w:left="0"/>
        <w:jc w:val="center"/>
        <w:rPr>
          <w:b/>
          <w:bCs/>
          <w:color w:val="000000"/>
          <w:sz w:val="24"/>
          <w:szCs w:val="24"/>
          <w:lang w:bidi="ru-RU"/>
        </w:rPr>
      </w:pPr>
    </w:p>
    <w:p w:rsidR="00D115DC" w:rsidRPr="00EF0E04" w:rsidRDefault="00D115DC" w:rsidP="00D115DC">
      <w:pPr>
        <w:pStyle w:val="20"/>
        <w:shd w:val="clear" w:color="auto" w:fill="auto"/>
        <w:tabs>
          <w:tab w:val="left" w:leader="underscore" w:pos="6662"/>
        </w:tabs>
        <w:spacing w:after="0"/>
        <w:ind w:left="0"/>
        <w:jc w:val="center"/>
        <w:rPr>
          <w:b/>
          <w:bCs/>
          <w:color w:val="000000"/>
          <w:sz w:val="28"/>
          <w:szCs w:val="28"/>
          <w:lang w:bidi="ru-RU"/>
        </w:rPr>
      </w:pPr>
      <w:r w:rsidRPr="00EF0E04">
        <w:rPr>
          <w:b/>
          <w:bCs/>
          <w:color w:val="000000"/>
          <w:sz w:val="28"/>
          <w:szCs w:val="28"/>
          <w:lang w:bidi="ru-RU"/>
        </w:rPr>
        <w:t xml:space="preserve">Кассовый план исполнения бюджета </w:t>
      </w:r>
      <w:r w:rsidR="00B31BE8">
        <w:rPr>
          <w:b/>
          <w:bCs/>
          <w:color w:val="000000"/>
          <w:sz w:val="28"/>
          <w:szCs w:val="28"/>
          <w:lang w:bidi="ru-RU"/>
        </w:rPr>
        <w:t>Леонидовского</w:t>
      </w:r>
      <w:r w:rsidR="00431592">
        <w:rPr>
          <w:b/>
          <w:bCs/>
          <w:color w:val="000000"/>
          <w:sz w:val="28"/>
          <w:szCs w:val="28"/>
          <w:lang w:bidi="ru-RU"/>
        </w:rPr>
        <w:t xml:space="preserve"> сельского</w:t>
      </w:r>
      <w:r w:rsidRPr="00EF0E04">
        <w:rPr>
          <w:b/>
          <w:bCs/>
          <w:color w:val="000000"/>
          <w:sz w:val="28"/>
          <w:szCs w:val="28"/>
          <w:lang w:bidi="ru-RU"/>
        </w:rPr>
        <w:t xml:space="preserve"> поселения Ельнинского района Смоленской области на____________ год</w:t>
      </w:r>
    </w:p>
    <w:p w:rsidR="00D115DC" w:rsidRDefault="00D115DC" w:rsidP="00D115DC">
      <w:pPr>
        <w:pStyle w:val="20"/>
        <w:shd w:val="clear" w:color="auto" w:fill="auto"/>
        <w:tabs>
          <w:tab w:val="left" w:leader="underscore" w:pos="6662"/>
        </w:tabs>
        <w:spacing w:after="0"/>
        <w:ind w:left="0"/>
        <w:jc w:val="center"/>
      </w:pPr>
    </w:p>
    <w:p w:rsidR="00D115DC" w:rsidRDefault="00D115DC" w:rsidP="00D115DC">
      <w:pPr>
        <w:pStyle w:val="af5"/>
        <w:shd w:val="clear" w:color="auto" w:fill="auto"/>
        <w:ind w:left="9686"/>
      </w:pPr>
    </w:p>
    <w:tbl>
      <w:tblPr>
        <w:tblOverlap w:val="never"/>
        <w:tblW w:w="10441" w:type="dxa"/>
        <w:jc w:val="center"/>
        <w:tblLayout w:type="fixed"/>
        <w:tblCellMar>
          <w:left w:w="10" w:type="dxa"/>
          <w:right w:w="10" w:type="dxa"/>
        </w:tblCellMar>
        <w:tblLook w:val="0000"/>
      </w:tblPr>
      <w:tblGrid>
        <w:gridCol w:w="653"/>
        <w:gridCol w:w="1954"/>
        <w:gridCol w:w="1570"/>
        <w:gridCol w:w="1440"/>
        <w:gridCol w:w="1205"/>
        <w:gridCol w:w="1234"/>
        <w:gridCol w:w="1171"/>
        <w:gridCol w:w="1214"/>
      </w:tblGrid>
      <w:tr w:rsidR="00D115DC" w:rsidTr="000671F9">
        <w:trPr>
          <w:trHeight w:hRule="exact" w:val="331"/>
          <w:jc w:val="center"/>
        </w:trPr>
        <w:tc>
          <w:tcPr>
            <w:tcW w:w="653" w:type="dxa"/>
            <w:vMerge w:val="restart"/>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w:t>
            </w:r>
          </w:p>
        </w:tc>
        <w:tc>
          <w:tcPr>
            <w:tcW w:w="1954" w:type="dxa"/>
            <w:vMerge w:val="restart"/>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200"/>
              <w:rPr>
                <w:sz w:val="18"/>
                <w:szCs w:val="18"/>
                <w:lang w:val="ru-RU" w:eastAsia="ru-RU"/>
              </w:rPr>
            </w:pPr>
            <w:r w:rsidRPr="006D7B7D">
              <w:rPr>
                <w:color w:val="000000"/>
                <w:sz w:val="18"/>
                <w:szCs w:val="18"/>
                <w:lang w:val="ru-RU" w:eastAsia="ru-RU" w:bidi="ru-RU"/>
              </w:rPr>
              <w:t>Наименование</w:t>
            </w:r>
          </w:p>
        </w:tc>
        <w:tc>
          <w:tcPr>
            <w:tcW w:w="1570" w:type="dxa"/>
            <w:vMerge w:val="restart"/>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План по бюджету на год (уточненный план)</w:t>
            </w:r>
          </w:p>
        </w:tc>
        <w:tc>
          <w:tcPr>
            <w:tcW w:w="1440" w:type="dxa"/>
            <w:vMerge w:val="restart"/>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Прогноз исполнения бюджета на год</w:t>
            </w:r>
          </w:p>
        </w:tc>
        <w:tc>
          <w:tcPr>
            <w:tcW w:w="4824" w:type="dxa"/>
            <w:gridSpan w:val="4"/>
            <w:tcBorders>
              <w:top w:val="single" w:sz="4" w:space="0" w:color="auto"/>
              <w:left w:val="single" w:sz="4" w:space="0" w:color="auto"/>
              <w:right w:val="single" w:sz="4" w:space="0" w:color="auto"/>
            </w:tcBorders>
            <w:shd w:val="clear" w:color="auto" w:fill="FFFFFF"/>
            <w:vAlign w:val="bottom"/>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Прогноз исполнения</w:t>
            </w:r>
          </w:p>
        </w:tc>
      </w:tr>
      <w:tr w:rsidR="00D115DC" w:rsidTr="000671F9">
        <w:trPr>
          <w:trHeight w:hRule="exact" w:val="1123"/>
          <w:jc w:val="center"/>
        </w:trPr>
        <w:tc>
          <w:tcPr>
            <w:tcW w:w="653" w:type="dxa"/>
            <w:vMerge/>
            <w:tcBorders>
              <w:left w:val="single" w:sz="4" w:space="0" w:color="auto"/>
            </w:tcBorders>
            <w:shd w:val="clear" w:color="auto" w:fill="FFFFFF"/>
          </w:tcPr>
          <w:p w:rsidR="00D115DC" w:rsidRPr="00A13B89" w:rsidRDefault="00D115DC" w:rsidP="000671F9">
            <w:pPr>
              <w:rPr>
                <w:sz w:val="18"/>
                <w:szCs w:val="18"/>
              </w:rPr>
            </w:pPr>
          </w:p>
        </w:tc>
        <w:tc>
          <w:tcPr>
            <w:tcW w:w="1954" w:type="dxa"/>
            <w:vMerge/>
            <w:tcBorders>
              <w:left w:val="single" w:sz="4" w:space="0" w:color="auto"/>
            </w:tcBorders>
            <w:shd w:val="clear" w:color="auto" w:fill="FFFFFF"/>
          </w:tcPr>
          <w:p w:rsidR="00D115DC" w:rsidRPr="00A13B89" w:rsidRDefault="00D115DC" w:rsidP="000671F9">
            <w:pPr>
              <w:rPr>
                <w:sz w:val="18"/>
                <w:szCs w:val="18"/>
              </w:rPr>
            </w:pPr>
          </w:p>
        </w:tc>
        <w:tc>
          <w:tcPr>
            <w:tcW w:w="1570" w:type="dxa"/>
            <w:vMerge/>
            <w:tcBorders>
              <w:left w:val="single" w:sz="4" w:space="0" w:color="auto"/>
            </w:tcBorders>
            <w:shd w:val="clear" w:color="auto" w:fill="FFFFFF"/>
            <w:vAlign w:val="bottom"/>
          </w:tcPr>
          <w:p w:rsidR="00D115DC" w:rsidRPr="00A13B89" w:rsidRDefault="00D115DC" w:rsidP="000671F9">
            <w:pPr>
              <w:rPr>
                <w:sz w:val="18"/>
                <w:szCs w:val="18"/>
              </w:rPr>
            </w:pPr>
          </w:p>
        </w:tc>
        <w:tc>
          <w:tcPr>
            <w:tcW w:w="1440" w:type="dxa"/>
            <w:vMerge/>
            <w:tcBorders>
              <w:left w:val="single" w:sz="4" w:space="0" w:color="auto"/>
            </w:tcBorders>
            <w:shd w:val="clear" w:color="auto" w:fill="FFFFFF"/>
          </w:tcPr>
          <w:p w:rsidR="00D115DC" w:rsidRPr="00A13B89" w:rsidRDefault="00D115DC" w:rsidP="000671F9">
            <w:pPr>
              <w:rPr>
                <w:sz w:val="18"/>
                <w:szCs w:val="18"/>
              </w:rPr>
            </w:pPr>
          </w:p>
        </w:tc>
        <w:tc>
          <w:tcPr>
            <w:tcW w:w="1205"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1 квартал</w:t>
            </w:r>
          </w:p>
        </w:tc>
        <w:tc>
          <w:tcPr>
            <w:tcW w:w="1234"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2 квартал</w:t>
            </w:r>
          </w:p>
        </w:tc>
        <w:tc>
          <w:tcPr>
            <w:tcW w:w="1171"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3 квартал</w:t>
            </w:r>
          </w:p>
        </w:tc>
        <w:tc>
          <w:tcPr>
            <w:tcW w:w="1214" w:type="dxa"/>
            <w:tcBorders>
              <w:top w:val="single" w:sz="4" w:space="0" w:color="auto"/>
              <w:left w:val="single" w:sz="4" w:space="0" w:color="auto"/>
              <w:righ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4 квартал</w:t>
            </w:r>
          </w:p>
        </w:tc>
      </w:tr>
      <w:tr w:rsidR="00D115DC" w:rsidTr="000671F9">
        <w:trPr>
          <w:trHeight w:hRule="exact" w:val="326"/>
          <w:jc w:val="center"/>
        </w:trPr>
        <w:tc>
          <w:tcPr>
            <w:tcW w:w="653"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right"/>
              <w:rPr>
                <w:sz w:val="18"/>
                <w:szCs w:val="18"/>
                <w:lang w:val="ru-RU" w:eastAsia="ru-RU"/>
              </w:rPr>
            </w:pPr>
            <w:r w:rsidRPr="006D7B7D">
              <w:rPr>
                <w:color w:val="000000"/>
                <w:sz w:val="18"/>
                <w:szCs w:val="18"/>
                <w:lang w:val="ru-RU" w:eastAsia="ru-RU" w:bidi="ru-RU"/>
              </w:rPr>
              <w:t>1.</w:t>
            </w:r>
          </w:p>
        </w:tc>
        <w:tc>
          <w:tcPr>
            <w:tcW w:w="1954"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Доходы</w:t>
            </w:r>
          </w:p>
        </w:tc>
        <w:tc>
          <w:tcPr>
            <w:tcW w:w="157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44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05"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34"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171"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14" w:type="dxa"/>
            <w:tcBorders>
              <w:top w:val="single" w:sz="4" w:space="0" w:color="auto"/>
              <w:left w:val="single" w:sz="4" w:space="0" w:color="auto"/>
              <w:right w:val="single" w:sz="4" w:space="0" w:color="auto"/>
            </w:tcBorders>
            <w:shd w:val="clear" w:color="auto" w:fill="FFFFFF"/>
          </w:tcPr>
          <w:p w:rsidR="00D115DC" w:rsidRPr="00A13B89" w:rsidRDefault="00D115DC" w:rsidP="000671F9">
            <w:pPr>
              <w:rPr>
                <w:sz w:val="18"/>
                <w:szCs w:val="18"/>
              </w:rPr>
            </w:pPr>
          </w:p>
        </w:tc>
      </w:tr>
      <w:tr w:rsidR="00D115DC" w:rsidTr="000671F9">
        <w:trPr>
          <w:trHeight w:hRule="exact" w:val="326"/>
          <w:jc w:val="center"/>
        </w:trPr>
        <w:tc>
          <w:tcPr>
            <w:tcW w:w="653"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200"/>
              <w:jc w:val="right"/>
              <w:rPr>
                <w:sz w:val="18"/>
                <w:szCs w:val="18"/>
                <w:lang w:val="ru-RU" w:eastAsia="ru-RU"/>
              </w:rPr>
            </w:pPr>
            <w:r w:rsidRPr="006D7B7D">
              <w:rPr>
                <w:sz w:val="18"/>
                <w:szCs w:val="18"/>
                <w:lang w:val="ru-RU" w:eastAsia="ru-RU"/>
              </w:rPr>
              <w:t>2.</w:t>
            </w:r>
          </w:p>
        </w:tc>
        <w:tc>
          <w:tcPr>
            <w:tcW w:w="1954"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Расходы</w:t>
            </w:r>
          </w:p>
        </w:tc>
        <w:tc>
          <w:tcPr>
            <w:tcW w:w="157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44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05"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34"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171"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14" w:type="dxa"/>
            <w:tcBorders>
              <w:top w:val="single" w:sz="4" w:space="0" w:color="auto"/>
              <w:left w:val="single" w:sz="4" w:space="0" w:color="auto"/>
              <w:right w:val="single" w:sz="4" w:space="0" w:color="auto"/>
            </w:tcBorders>
            <w:shd w:val="clear" w:color="auto" w:fill="FFFFFF"/>
          </w:tcPr>
          <w:p w:rsidR="00D115DC" w:rsidRPr="00A13B89" w:rsidRDefault="00D115DC" w:rsidP="000671F9">
            <w:pPr>
              <w:rPr>
                <w:sz w:val="18"/>
                <w:szCs w:val="18"/>
              </w:rPr>
            </w:pPr>
          </w:p>
        </w:tc>
      </w:tr>
      <w:tr w:rsidR="00D115DC" w:rsidTr="000671F9">
        <w:trPr>
          <w:trHeight w:hRule="exact" w:val="874"/>
          <w:jc w:val="center"/>
        </w:trPr>
        <w:tc>
          <w:tcPr>
            <w:tcW w:w="653"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right"/>
              <w:rPr>
                <w:sz w:val="18"/>
                <w:szCs w:val="18"/>
                <w:lang w:val="ru-RU" w:eastAsia="ru-RU"/>
              </w:rPr>
            </w:pPr>
            <w:r w:rsidRPr="006D7B7D">
              <w:rPr>
                <w:color w:val="000000"/>
                <w:sz w:val="18"/>
                <w:szCs w:val="18"/>
                <w:lang w:val="ru-RU" w:eastAsia="ru-RU" w:bidi="ru-RU"/>
              </w:rPr>
              <w:t>3.</w:t>
            </w:r>
          </w:p>
        </w:tc>
        <w:tc>
          <w:tcPr>
            <w:tcW w:w="1954"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Дефицит</w:t>
            </w:r>
          </w:p>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(профицит)</w:t>
            </w:r>
          </w:p>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(3=1-2)</w:t>
            </w:r>
          </w:p>
        </w:tc>
        <w:tc>
          <w:tcPr>
            <w:tcW w:w="157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44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05"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34"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171"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14" w:type="dxa"/>
            <w:tcBorders>
              <w:top w:val="single" w:sz="4" w:space="0" w:color="auto"/>
              <w:left w:val="single" w:sz="4" w:space="0" w:color="auto"/>
              <w:right w:val="single" w:sz="4" w:space="0" w:color="auto"/>
            </w:tcBorders>
            <w:shd w:val="clear" w:color="auto" w:fill="FFFFFF"/>
          </w:tcPr>
          <w:p w:rsidR="00D115DC" w:rsidRPr="00A13B89" w:rsidRDefault="00D115DC" w:rsidP="000671F9">
            <w:pPr>
              <w:rPr>
                <w:sz w:val="18"/>
                <w:szCs w:val="18"/>
              </w:rPr>
            </w:pPr>
          </w:p>
        </w:tc>
      </w:tr>
      <w:tr w:rsidR="00D115DC" w:rsidTr="000671F9">
        <w:trPr>
          <w:trHeight w:hRule="exact" w:val="1157"/>
          <w:jc w:val="center"/>
        </w:trPr>
        <w:tc>
          <w:tcPr>
            <w:tcW w:w="653"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200"/>
              <w:jc w:val="right"/>
              <w:rPr>
                <w:sz w:val="18"/>
                <w:szCs w:val="18"/>
                <w:lang w:val="ru-RU" w:eastAsia="ru-RU"/>
              </w:rPr>
            </w:pPr>
            <w:r w:rsidRPr="006D7B7D">
              <w:rPr>
                <w:color w:val="000000"/>
                <w:sz w:val="18"/>
                <w:szCs w:val="18"/>
                <w:lang w:val="ru-RU" w:eastAsia="ru-RU" w:bidi="ru-RU"/>
              </w:rPr>
              <w:t>4.</w:t>
            </w:r>
          </w:p>
        </w:tc>
        <w:tc>
          <w:tcPr>
            <w:tcW w:w="1954"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Источники финансирования дефицита бюджета</w:t>
            </w:r>
          </w:p>
        </w:tc>
        <w:tc>
          <w:tcPr>
            <w:tcW w:w="157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44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05"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34"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171"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14" w:type="dxa"/>
            <w:tcBorders>
              <w:top w:val="single" w:sz="4" w:space="0" w:color="auto"/>
              <w:left w:val="single" w:sz="4" w:space="0" w:color="auto"/>
              <w:right w:val="single" w:sz="4" w:space="0" w:color="auto"/>
            </w:tcBorders>
            <w:shd w:val="clear" w:color="auto" w:fill="FFFFFF"/>
          </w:tcPr>
          <w:p w:rsidR="00D115DC" w:rsidRPr="00A13B89" w:rsidRDefault="00D115DC" w:rsidP="000671F9">
            <w:pPr>
              <w:rPr>
                <w:sz w:val="18"/>
                <w:szCs w:val="18"/>
              </w:rPr>
            </w:pPr>
          </w:p>
        </w:tc>
      </w:tr>
      <w:tr w:rsidR="00D115DC" w:rsidTr="000671F9">
        <w:trPr>
          <w:trHeight w:hRule="exact" w:val="878"/>
          <w:jc w:val="center"/>
        </w:trPr>
        <w:tc>
          <w:tcPr>
            <w:tcW w:w="653"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right"/>
              <w:rPr>
                <w:sz w:val="18"/>
                <w:szCs w:val="18"/>
                <w:lang w:val="ru-RU" w:eastAsia="ru-RU"/>
              </w:rPr>
            </w:pPr>
            <w:r w:rsidRPr="006D7B7D">
              <w:rPr>
                <w:color w:val="000000"/>
                <w:sz w:val="18"/>
                <w:szCs w:val="18"/>
                <w:lang w:val="ru-RU" w:eastAsia="ru-RU" w:bidi="ru-RU"/>
              </w:rPr>
              <w:t>4.1.</w:t>
            </w:r>
          </w:p>
        </w:tc>
        <w:tc>
          <w:tcPr>
            <w:tcW w:w="1954"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Кредиты кредитных организаций</w:t>
            </w:r>
          </w:p>
        </w:tc>
        <w:tc>
          <w:tcPr>
            <w:tcW w:w="157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44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05"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34"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171"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14" w:type="dxa"/>
            <w:tcBorders>
              <w:top w:val="single" w:sz="4" w:space="0" w:color="auto"/>
              <w:left w:val="single" w:sz="4" w:space="0" w:color="auto"/>
              <w:right w:val="single" w:sz="4" w:space="0" w:color="auto"/>
            </w:tcBorders>
            <w:shd w:val="clear" w:color="auto" w:fill="FFFFFF"/>
          </w:tcPr>
          <w:p w:rsidR="00D115DC" w:rsidRPr="00A13B89" w:rsidRDefault="00D115DC" w:rsidP="000671F9">
            <w:pPr>
              <w:rPr>
                <w:sz w:val="18"/>
                <w:szCs w:val="18"/>
              </w:rPr>
            </w:pPr>
          </w:p>
        </w:tc>
      </w:tr>
      <w:tr w:rsidR="00D115DC" w:rsidTr="000671F9">
        <w:trPr>
          <w:trHeight w:hRule="exact" w:val="600"/>
          <w:jc w:val="center"/>
        </w:trPr>
        <w:tc>
          <w:tcPr>
            <w:tcW w:w="653"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right"/>
              <w:rPr>
                <w:sz w:val="18"/>
                <w:szCs w:val="18"/>
                <w:lang w:val="ru-RU" w:eastAsia="ru-RU"/>
              </w:rPr>
            </w:pPr>
            <w:r w:rsidRPr="006D7B7D">
              <w:rPr>
                <w:color w:val="000000"/>
                <w:sz w:val="18"/>
                <w:szCs w:val="18"/>
                <w:lang w:val="ru-RU" w:eastAsia="ru-RU" w:bidi="ru-RU"/>
              </w:rPr>
              <w:t>4.2.</w:t>
            </w:r>
          </w:p>
        </w:tc>
        <w:tc>
          <w:tcPr>
            <w:tcW w:w="1954"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Бюджетные кредиты</w:t>
            </w:r>
          </w:p>
        </w:tc>
        <w:tc>
          <w:tcPr>
            <w:tcW w:w="157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44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05"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34"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171"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14" w:type="dxa"/>
            <w:tcBorders>
              <w:top w:val="single" w:sz="4" w:space="0" w:color="auto"/>
              <w:left w:val="single" w:sz="4" w:space="0" w:color="auto"/>
              <w:right w:val="single" w:sz="4" w:space="0" w:color="auto"/>
            </w:tcBorders>
            <w:shd w:val="clear" w:color="auto" w:fill="FFFFFF"/>
          </w:tcPr>
          <w:p w:rsidR="00D115DC" w:rsidRPr="00A13B89" w:rsidRDefault="00D115DC" w:rsidP="000671F9">
            <w:pPr>
              <w:rPr>
                <w:sz w:val="18"/>
                <w:szCs w:val="18"/>
              </w:rPr>
            </w:pPr>
          </w:p>
        </w:tc>
      </w:tr>
      <w:tr w:rsidR="00D115DC" w:rsidTr="000671F9">
        <w:trPr>
          <w:trHeight w:hRule="exact" w:val="1157"/>
          <w:jc w:val="center"/>
        </w:trPr>
        <w:tc>
          <w:tcPr>
            <w:tcW w:w="653"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right"/>
              <w:rPr>
                <w:sz w:val="18"/>
                <w:szCs w:val="18"/>
                <w:lang w:val="ru-RU" w:eastAsia="ru-RU"/>
              </w:rPr>
            </w:pPr>
            <w:r w:rsidRPr="006D7B7D">
              <w:rPr>
                <w:color w:val="000000"/>
                <w:sz w:val="18"/>
                <w:szCs w:val="18"/>
                <w:lang w:val="ru-RU" w:eastAsia="ru-RU" w:bidi="ru-RU"/>
              </w:rPr>
              <w:t>4.3.</w:t>
            </w:r>
          </w:p>
        </w:tc>
        <w:tc>
          <w:tcPr>
            <w:tcW w:w="1954" w:type="dxa"/>
            <w:tcBorders>
              <w:top w:val="single" w:sz="4" w:space="0" w:color="auto"/>
              <w:left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Изменение остатков средств на счетах</w:t>
            </w:r>
          </w:p>
        </w:tc>
        <w:tc>
          <w:tcPr>
            <w:tcW w:w="157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440"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05"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34"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171" w:type="dxa"/>
            <w:tcBorders>
              <w:top w:val="single" w:sz="4" w:space="0" w:color="auto"/>
              <w:left w:val="single" w:sz="4" w:space="0" w:color="auto"/>
            </w:tcBorders>
            <w:shd w:val="clear" w:color="auto" w:fill="FFFFFF"/>
          </w:tcPr>
          <w:p w:rsidR="00D115DC" w:rsidRPr="00A13B89" w:rsidRDefault="00D115DC" w:rsidP="000671F9">
            <w:pPr>
              <w:rPr>
                <w:sz w:val="18"/>
                <w:szCs w:val="18"/>
              </w:rPr>
            </w:pPr>
          </w:p>
        </w:tc>
        <w:tc>
          <w:tcPr>
            <w:tcW w:w="1214" w:type="dxa"/>
            <w:tcBorders>
              <w:top w:val="single" w:sz="4" w:space="0" w:color="auto"/>
              <w:left w:val="single" w:sz="4" w:space="0" w:color="auto"/>
              <w:right w:val="single" w:sz="4" w:space="0" w:color="auto"/>
            </w:tcBorders>
            <w:shd w:val="clear" w:color="auto" w:fill="FFFFFF"/>
          </w:tcPr>
          <w:p w:rsidR="00D115DC" w:rsidRPr="00A13B89" w:rsidRDefault="00D115DC" w:rsidP="000671F9">
            <w:pPr>
              <w:rPr>
                <w:sz w:val="18"/>
                <w:szCs w:val="18"/>
              </w:rPr>
            </w:pPr>
          </w:p>
        </w:tc>
      </w:tr>
      <w:tr w:rsidR="00D115DC" w:rsidTr="000671F9">
        <w:trPr>
          <w:trHeight w:hRule="exact" w:val="1714"/>
          <w:jc w:val="center"/>
        </w:trPr>
        <w:tc>
          <w:tcPr>
            <w:tcW w:w="653" w:type="dxa"/>
            <w:tcBorders>
              <w:top w:val="single" w:sz="4" w:space="0" w:color="auto"/>
              <w:left w:val="single" w:sz="4" w:space="0" w:color="auto"/>
              <w:bottom w:val="single" w:sz="4" w:space="0" w:color="auto"/>
            </w:tcBorders>
            <w:shd w:val="clear" w:color="auto" w:fill="FFFFFF"/>
          </w:tcPr>
          <w:p w:rsidR="00D115DC" w:rsidRPr="006D7B7D" w:rsidRDefault="00D115DC" w:rsidP="000671F9">
            <w:pPr>
              <w:pStyle w:val="af7"/>
              <w:shd w:val="clear" w:color="auto" w:fill="auto"/>
              <w:ind w:firstLine="0"/>
              <w:jc w:val="right"/>
              <w:rPr>
                <w:sz w:val="18"/>
                <w:szCs w:val="18"/>
                <w:lang w:val="ru-RU" w:eastAsia="ru-RU"/>
              </w:rPr>
            </w:pPr>
            <w:r w:rsidRPr="006D7B7D">
              <w:rPr>
                <w:color w:val="000000"/>
                <w:sz w:val="18"/>
                <w:szCs w:val="18"/>
                <w:lang w:val="ru-RU" w:eastAsia="ru-RU" w:bidi="ru-RU"/>
              </w:rPr>
              <w:t>4.4.</w:t>
            </w:r>
          </w:p>
        </w:tc>
        <w:tc>
          <w:tcPr>
            <w:tcW w:w="1954" w:type="dxa"/>
            <w:tcBorders>
              <w:top w:val="single" w:sz="4" w:space="0" w:color="auto"/>
              <w:left w:val="single" w:sz="4" w:space="0" w:color="auto"/>
              <w:bottom w:val="single" w:sz="4" w:space="0" w:color="auto"/>
            </w:tcBorders>
            <w:shd w:val="clear" w:color="auto" w:fill="FFFFFF"/>
          </w:tcPr>
          <w:p w:rsidR="00D115DC" w:rsidRPr="006D7B7D" w:rsidRDefault="00D115DC" w:rsidP="000671F9">
            <w:pPr>
              <w:pStyle w:val="af7"/>
              <w:shd w:val="clear" w:color="auto" w:fill="auto"/>
              <w:ind w:firstLine="0"/>
              <w:jc w:val="center"/>
              <w:rPr>
                <w:sz w:val="18"/>
                <w:szCs w:val="18"/>
                <w:lang w:val="ru-RU" w:eastAsia="ru-RU"/>
              </w:rPr>
            </w:pPr>
            <w:r w:rsidRPr="006D7B7D">
              <w:rPr>
                <w:color w:val="000000"/>
                <w:sz w:val="18"/>
                <w:szCs w:val="18"/>
                <w:lang w:val="ru-RU" w:eastAsia="ru-RU" w:bidi="ru-RU"/>
              </w:rPr>
              <w:t>Иные источники внутреннего финансирования дефицита бюджета</w:t>
            </w:r>
          </w:p>
        </w:tc>
        <w:tc>
          <w:tcPr>
            <w:tcW w:w="1570" w:type="dxa"/>
            <w:tcBorders>
              <w:top w:val="single" w:sz="4" w:space="0" w:color="auto"/>
              <w:left w:val="single" w:sz="4" w:space="0" w:color="auto"/>
              <w:bottom w:val="single" w:sz="4" w:space="0" w:color="auto"/>
            </w:tcBorders>
            <w:shd w:val="clear" w:color="auto" w:fill="FFFFFF"/>
          </w:tcPr>
          <w:p w:rsidR="00D115DC" w:rsidRPr="00A13B89" w:rsidRDefault="00D115DC" w:rsidP="000671F9">
            <w:pPr>
              <w:rPr>
                <w:sz w:val="18"/>
                <w:szCs w:val="18"/>
              </w:rPr>
            </w:pPr>
          </w:p>
        </w:tc>
        <w:tc>
          <w:tcPr>
            <w:tcW w:w="1440" w:type="dxa"/>
            <w:tcBorders>
              <w:top w:val="single" w:sz="4" w:space="0" w:color="auto"/>
              <w:left w:val="single" w:sz="4" w:space="0" w:color="auto"/>
              <w:bottom w:val="single" w:sz="4" w:space="0" w:color="auto"/>
            </w:tcBorders>
            <w:shd w:val="clear" w:color="auto" w:fill="FFFFFF"/>
          </w:tcPr>
          <w:p w:rsidR="00D115DC" w:rsidRPr="00A13B89" w:rsidRDefault="00D115DC" w:rsidP="000671F9">
            <w:pPr>
              <w:rPr>
                <w:sz w:val="18"/>
                <w:szCs w:val="18"/>
              </w:rPr>
            </w:pPr>
          </w:p>
        </w:tc>
        <w:tc>
          <w:tcPr>
            <w:tcW w:w="1205" w:type="dxa"/>
            <w:tcBorders>
              <w:top w:val="single" w:sz="4" w:space="0" w:color="auto"/>
              <w:left w:val="single" w:sz="4" w:space="0" w:color="auto"/>
              <w:bottom w:val="single" w:sz="4" w:space="0" w:color="auto"/>
            </w:tcBorders>
            <w:shd w:val="clear" w:color="auto" w:fill="FFFFFF"/>
          </w:tcPr>
          <w:p w:rsidR="00D115DC" w:rsidRPr="00A13B89" w:rsidRDefault="00D115DC" w:rsidP="000671F9">
            <w:pPr>
              <w:rPr>
                <w:sz w:val="18"/>
                <w:szCs w:val="18"/>
              </w:rPr>
            </w:pPr>
          </w:p>
        </w:tc>
        <w:tc>
          <w:tcPr>
            <w:tcW w:w="1234" w:type="dxa"/>
            <w:tcBorders>
              <w:top w:val="single" w:sz="4" w:space="0" w:color="auto"/>
              <w:left w:val="single" w:sz="4" w:space="0" w:color="auto"/>
              <w:bottom w:val="single" w:sz="4" w:space="0" w:color="auto"/>
            </w:tcBorders>
            <w:shd w:val="clear" w:color="auto" w:fill="FFFFFF"/>
          </w:tcPr>
          <w:p w:rsidR="00D115DC" w:rsidRPr="00A13B89" w:rsidRDefault="00D115DC" w:rsidP="000671F9">
            <w:pPr>
              <w:rPr>
                <w:sz w:val="18"/>
                <w:szCs w:val="18"/>
              </w:rPr>
            </w:pPr>
          </w:p>
        </w:tc>
        <w:tc>
          <w:tcPr>
            <w:tcW w:w="1171" w:type="dxa"/>
            <w:tcBorders>
              <w:top w:val="single" w:sz="4" w:space="0" w:color="auto"/>
              <w:left w:val="single" w:sz="4" w:space="0" w:color="auto"/>
              <w:bottom w:val="single" w:sz="4" w:space="0" w:color="auto"/>
            </w:tcBorders>
            <w:shd w:val="clear" w:color="auto" w:fill="FFFFFF"/>
          </w:tcPr>
          <w:p w:rsidR="00D115DC" w:rsidRPr="00A13B89" w:rsidRDefault="00D115DC" w:rsidP="000671F9">
            <w:pPr>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D115DC" w:rsidRPr="00A13B89" w:rsidRDefault="00D115DC" w:rsidP="000671F9">
            <w:pPr>
              <w:rPr>
                <w:sz w:val="18"/>
                <w:szCs w:val="18"/>
              </w:rPr>
            </w:pPr>
          </w:p>
        </w:tc>
      </w:tr>
    </w:tbl>
    <w:p w:rsidR="00D115DC" w:rsidRDefault="00D115DC" w:rsidP="00D115DC"/>
    <w:p w:rsidR="001D3067" w:rsidRDefault="001D3067" w:rsidP="00CD081D">
      <w:pPr>
        <w:pStyle w:val="a3"/>
        <w:ind w:left="0" w:right="-55" w:firstLine="0"/>
        <w:jc w:val="both"/>
        <w:rPr>
          <w:sz w:val="28"/>
        </w:rPr>
      </w:pPr>
    </w:p>
    <w:p w:rsidR="001D3067" w:rsidRDefault="001D3067" w:rsidP="00CD081D">
      <w:pPr>
        <w:pStyle w:val="a3"/>
        <w:ind w:left="0" w:right="-55" w:firstLine="0"/>
        <w:jc w:val="both"/>
        <w:rPr>
          <w:sz w:val="28"/>
        </w:rPr>
      </w:pPr>
    </w:p>
    <w:p w:rsidR="001D3067" w:rsidRDefault="001D3067" w:rsidP="00CD081D">
      <w:pPr>
        <w:pStyle w:val="a3"/>
        <w:ind w:left="0" w:right="-55" w:firstLine="0"/>
        <w:jc w:val="both"/>
        <w:rPr>
          <w:sz w:val="28"/>
        </w:rPr>
      </w:pPr>
    </w:p>
    <w:p w:rsidR="001D3067" w:rsidRDefault="001D3067" w:rsidP="00CD081D">
      <w:pPr>
        <w:pStyle w:val="a3"/>
        <w:ind w:left="0" w:right="-55" w:firstLine="0"/>
        <w:jc w:val="both"/>
        <w:rPr>
          <w:sz w:val="28"/>
        </w:rPr>
      </w:pPr>
    </w:p>
    <w:p w:rsidR="001D3067" w:rsidRDefault="001D3067" w:rsidP="00CD081D">
      <w:pPr>
        <w:pStyle w:val="a3"/>
        <w:ind w:left="0" w:right="-55" w:firstLine="0"/>
        <w:jc w:val="both"/>
        <w:rPr>
          <w:sz w:val="28"/>
        </w:rPr>
      </w:pPr>
    </w:p>
    <w:sectPr w:rsidR="001D3067" w:rsidSect="00353055">
      <w:headerReference w:type="even" r:id="rId9"/>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B7D" w:rsidRDefault="006D7B7D">
      <w:r>
        <w:separator/>
      </w:r>
    </w:p>
  </w:endnote>
  <w:endnote w:type="continuationSeparator" w:id="0">
    <w:p w:rsidR="006D7B7D" w:rsidRDefault="006D7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B7D" w:rsidRDefault="006D7B7D">
      <w:r>
        <w:separator/>
      </w:r>
    </w:p>
  </w:footnote>
  <w:footnote w:type="continuationSeparator" w:id="0">
    <w:p w:rsidR="006D7B7D" w:rsidRDefault="006D7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D6" w:rsidRDefault="00626606" w:rsidP="00190F9C">
    <w:pPr>
      <w:pStyle w:val="a7"/>
      <w:framePr w:wrap="around" w:vAnchor="text" w:hAnchor="margin" w:xAlign="center" w:y="1"/>
      <w:rPr>
        <w:rStyle w:val="a9"/>
      </w:rPr>
    </w:pPr>
    <w:r>
      <w:rPr>
        <w:rStyle w:val="a9"/>
      </w:rPr>
      <w:fldChar w:fldCharType="begin"/>
    </w:r>
    <w:r w:rsidR="00CC1ED6">
      <w:rPr>
        <w:rStyle w:val="a9"/>
      </w:rPr>
      <w:instrText xml:space="preserve">PAGE  </w:instrText>
    </w:r>
    <w:r>
      <w:rPr>
        <w:rStyle w:val="a9"/>
      </w:rPr>
      <w:fldChar w:fldCharType="end"/>
    </w:r>
  </w:p>
  <w:p w:rsidR="00CC1ED6" w:rsidRDefault="00CC1ED6">
    <w:pPr>
      <w:pStyle w:val="a7"/>
    </w:pPr>
  </w:p>
  <w:p w:rsidR="006C0F49" w:rsidRDefault="006C0F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D6" w:rsidRDefault="00626606" w:rsidP="00190F9C">
    <w:pPr>
      <w:pStyle w:val="a7"/>
      <w:framePr w:wrap="around" w:vAnchor="text" w:hAnchor="margin" w:xAlign="center" w:y="1"/>
      <w:rPr>
        <w:rStyle w:val="a9"/>
      </w:rPr>
    </w:pPr>
    <w:r>
      <w:rPr>
        <w:rStyle w:val="a9"/>
      </w:rPr>
      <w:fldChar w:fldCharType="begin"/>
    </w:r>
    <w:r w:rsidR="00CC1ED6">
      <w:rPr>
        <w:rStyle w:val="a9"/>
      </w:rPr>
      <w:instrText xml:space="preserve">PAGE  </w:instrText>
    </w:r>
    <w:r>
      <w:rPr>
        <w:rStyle w:val="a9"/>
      </w:rPr>
      <w:fldChar w:fldCharType="separate"/>
    </w:r>
    <w:r w:rsidR="00431592">
      <w:rPr>
        <w:rStyle w:val="a9"/>
        <w:noProof/>
      </w:rPr>
      <w:t>10</w:t>
    </w:r>
    <w:r>
      <w:rPr>
        <w:rStyle w:val="a9"/>
      </w:rPr>
      <w:fldChar w:fldCharType="end"/>
    </w:r>
  </w:p>
  <w:p w:rsidR="00CC1ED6" w:rsidRDefault="00CC1ED6">
    <w:pPr>
      <w:pStyle w:val="a7"/>
    </w:pPr>
  </w:p>
  <w:p w:rsidR="006C0F49" w:rsidRDefault="006C0F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nsid w:val="40716FDF"/>
    <w:multiLevelType w:val="multilevel"/>
    <w:tmpl w:val="049419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AD24BC"/>
    <w:multiLevelType w:val="multilevel"/>
    <w:tmpl w:val="D8445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CCE0EAF"/>
    <w:multiLevelType w:val="multilevel"/>
    <w:tmpl w:val="07DCBD2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2E475C"/>
    <w:multiLevelType w:val="multilevel"/>
    <w:tmpl w:val="D30C1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1242"/>
    <w:rsid w:val="000115EC"/>
    <w:rsid w:val="0001161F"/>
    <w:rsid w:val="00024B6B"/>
    <w:rsid w:val="00033566"/>
    <w:rsid w:val="0004244F"/>
    <w:rsid w:val="000501A0"/>
    <w:rsid w:val="00063A71"/>
    <w:rsid w:val="00071DE6"/>
    <w:rsid w:val="00073E82"/>
    <w:rsid w:val="0008702B"/>
    <w:rsid w:val="000929D4"/>
    <w:rsid w:val="00096612"/>
    <w:rsid w:val="000A7ABC"/>
    <w:rsid w:val="000B02AE"/>
    <w:rsid w:val="000B2952"/>
    <w:rsid w:val="000B4074"/>
    <w:rsid w:val="000B6107"/>
    <w:rsid w:val="000B7070"/>
    <w:rsid w:val="000B71FE"/>
    <w:rsid w:val="000C2CDB"/>
    <w:rsid w:val="000C673E"/>
    <w:rsid w:val="000C6902"/>
    <w:rsid w:val="000D1051"/>
    <w:rsid w:val="000D2FA2"/>
    <w:rsid w:val="000D3318"/>
    <w:rsid w:val="000D5081"/>
    <w:rsid w:val="000D5D20"/>
    <w:rsid w:val="000E6542"/>
    <w:rsid w:val="000F706F"/>
    <w:rsid w:val="00101554"/>
    <w:rsid w:val="001019B7"/>
    <w:rsid w:val="001027E1"/>
    <w:rsid w:val="001032D5"/>
    <w:rsid w:val="001133D2"/>
    <w:rsid w:val="0011505F"/>
    <w:rsid w:val="0011758D"/>
    <w:rsid w:val="00125116"/>
    <w:rsid w:val="00133E43"/>
    <w:rsid w:val="00153C4F"/>
    <w:rsid w:val="00171485"/>
    <w:rsid w:val="00176FDB"/>
    <w:rsid w:val="00183352"/>
    <w:rsid w:val="001873EF"/>
    <w:rsid w:val="00190F9C"/>
    <w:rsid w:val="001929F8"/>
    <w:rsid w:val="00194C7C"/>
    <w:rsid w:val="001964BE"/>
    <w:rsid w:val="001969DC"/>
    <w:rsid w:val="00197A57"/>
    <w:rsid w:val="001A4D0F"/>
    <w:rsid w:val="001B26E0"/>
    <w:rsid w:val="001B4738"/>
    <w:rsid w:val="001B72E6"/>
    <w:rsid w:val="001C220E"/>
    <w:rsid w:val="001C7EA0"/>
    <w:rsid w:val="001D3067"/>
    <w:rsid w:val="001D45AD"/>
    <w:rsid w:val="001D597D"/>
    <w:rsid w:val="001E1975"/>
    <w:rsid w:val="001F1014"/>
    <w:rsid w:val="001F4CDF"/>
    <w:rsid w:val="0020436E"/>
    <w:rsid w:val="00210726"/>
    <w:rsid w:val="0021575F"/>
    <w:rsid w:val="00237271"/>
    <w:rsid w:val="0024287D"/>
    <w:rsid w:val="002479BC"/>
    <w:rsid w:val="00251350"/>
    <w:rsid w:val="0025656C"/>
    <w:rsid w:val="002619B0"/>
    <w:rsid w:val="00262531"/>
    <w:rsid w:val="00265307"/>
    <w:rsid w:val="002857A3"/>
    <w:rsid w:val="002917D0"/>
    <w:rsid w:val="00291847"/>
    <w:rsid w:val="00292C6D"/>
    <w:rsid w:val="002A0A1C"/>
    <w:rsid w:val="002A530D"/>
    <w:rsid w:val="002B05DB"/>
    <w:rsid w:val="002B073E"/>
    <w:rsid w:val="002B28C2"/>
    <w:rsid w:val="002B28E9"/>
    <w:rsid w:val="002B4EB1"/>
    <w:rsid w:val="002D4D85"/>
    <w:rsid w:val="002D6FC2"/>
    <w:rsid w:val="002F3A61"/>
    <w:rsid w:val="0030084B"/>
    <w:rsid w:val="00301298"/>
    <w:rsid w:val="0031117E"/>
    <w:rsid w:val="003159CE"/>
    <w:rsid w:val="00316200"/>
    <w:rsid w:val="00320D34"/>
    <w:rsid w:val="00330671"/>
    <w:rsid w:val="00353055"/>
    <w:rsid w:val="00361486"/>
    <w:rsid w:val="00361A3B"/>
    <w:rsid w:val="003665DF"/>
    <w:rsid w:val="003768C8"/>
    <w:rsid w:val="003819B9"/>
    <w:rsid w:val="00382174"/>
    <w:rsid w:val="003A762A"/>
    <w:rsid w:val="003C6CA8"/>
    <w:rsid w:val="003E3199"/>
    <w:rsid w:val="0040610E"/>
    <w:rsid w:val="00410A42"/>
    <w:rsid w:val="00411BBA"/>
    <w:rsid w:val="00415B02"/>
    <w:rsid w:val="00431592"/>
    <w:rsid w:val="00442BB2"/>
    <w:rsid w:val="00450F3D"/>
    <w:rsid w:val="004516A7"/>
    <w:rsid w:val="00452064"/>
    <w:rsid w:val="00456B05"/>
    <w:rsid w:val="0046218A"/>
    <w:rsid w:val="0047248A"/>
    <w:rsid w:val="00476DE3"/>
    <w:rsid w:val="00477140"/>
    <w:rsid w:val="00477843"/>
    <w:rsid w:val="00480093"/>
    <w:rsid w:val="004833E0"/>
    <w:rsid w:val="00486113"/>
    <w:rsid w:val="004A03DA"/>
    <w:rsid w:val="004A0F7B"/>
    <w:rsid w:val="004A5E7D"/>
    <w:rsid w:val="004A680E"/>
    <w:rsid w:val="004B02EB"/>
    <w:rsid w:val="004B2AA9"/>
    <w:rsid w:val="004C4183"/>
    <w:rsid w:val="004C478B"/>
    <w:rsid w:val="004C4CB5"/>
    <w:rsid w:val="004D6FF0"/>
    <w:rsid w:val="004E0D41"/>
    <w:rsid w:val="004E2B5B"/>
    <w:rsid w:val="004F193E"/>
    <w:rsid w:val="004F1E29"/>
    <w:rsid w:val="00502F7C"/>
    <w:rsid w:val="00515901"/>
    <w:rsid w:val="00523390"/>
    <w:rsid w:val="00541514"/>
    <w:rsid w:val="0054735B"/>
    <w:rsid w:val="00564F8F"/>
    <w:rsid w:val="00570990"/>
    <w:rsid w:val="0057626C"/>
    <w:rsid w:val="005A247F"/>
    <w:rsid w:val="005B2713"/>
    <w:rsid w:val="005B3255"/>
    <w:rsid w:val="005C0609"/>
    <w:rsid w:val="005C6C0A"/>
    <w:rsid w:val="005D33DC"/>
    <w:rsid w:val="005E6FA8"/>
    <w:rsid w:val="005F5D9E"/>
    <w:rsid w:val="005F5E8F"/>
    <w:rsid w:val="00603E78"/>
    <w:rsid w:val="006046F5"/>
    <w:rsid w:val="00626606"/>
    <w:rsid w:val="00642FCA"/>
    <w:rsid w:val="006561AD"/>
    <w:rsid w:val="00662123"/>
    <w:rsid w:val="00667029"/>
    <w:rsid w:val="00682647"/>
    <w:rsid w:val="00685135"/>
    <w:rsid w:val="00687DE1"/>
    <w:rsid w:val="0069228D"/>
    <w:rsid w:val="00692702"/>
    <w:rsid w:val="00693AD4"/>
    <w:rsid w:val="00693B09"/>
    <w:rsid w:val="006B2ECD"/>
    <w:rsid w:val="006C0F29"/>
    <w:rsid w:val="006C0F49"/>
    <w:rsid w:val="006C4E50"/>
    <w:rsid w:val="006C797E"/>
    <w:rsid w:val="006D7B7D"/>
    <w:rsid w:val="006F1C88"/>
    <w:rsid w:val="006F5A49"/>
    <w:rsid w:val="00704544"/>
    <w:rsid w:val="007109A0"/>
    <w:rsid w:val="00711289"/>
    <w:rsid w:val="00725E3A"/>
    <w:rsid w:val="00735AC1"/>
    <w:rsid w:val="00737134"/>
    <w:rsid w:val="00746E63"/>
    <w:rsid w:val="00747785"/>
    <w:rsid w:val="00761800"/>
    <w:rsid w:val="00774B33"/>
    <w:rsid w:val="00774E1C"/>
    <w:rsid w:val="00790CF2"/>
    <w:rsid w:val="00793D62"/>
    <w:rsid w:val="00794E35"/>
    <w:rsid w:val="007A3696"/>
    <w:rsid w:val="007A63F6"/>
    <w:rsid w:val="007A7D30"/>
    <w:rsid w:val="007C29DA"/>
    <w:rsid w:val="007C4E51"/>
    <w:rsid w:val="007C66BB"/>
    <w:rsid w:val="007D4890"/>
    <w:rsid w:val="007E45B2"/>
    <w:rsid w:val="007E49B3"/>
    <w:rsid w:val="007F3D05"/>
    <w:rsid w:val="00803223"/>
    <w:rsid w:val="00803C2B"/>
    <w:rsid w:val="00811342"/>
    <w:rsid w:val="008134EF"/>
    <w:rsid w:val="00820C9C"/>
    <w:rsid w:val="00824F5D"/>
    <w:rsid w:val="00825045"/>
    <w:rsid w:val="00827D80"/>
    <w:rsid w:val="00830840"/>
    <w:rsid w:val="00837437"/>
    <w:rsid w:val="00864CA9"/>
    <w:rsid w:val="008708F7"/>
    <w:rsid w:val="00872671"/>
    <w:rsid w:val="008737D4"/>
    <w:rsid w:val="00874E7D"/>
    <w:rsid w:val="00877DE7"/>
    <w:rsid w:val="0088504D"/>
    <w:rsid w:val="00885916"/>
    <w:rsid w:val="0089019B"/>
    <w:rsid w:val="00893A51"/>
    <w:rsid w:val="00893B89"/>
    <w:rsid w:val="00894538"/>
    <w:rsid w:val="00897F8D"/>
    <w:rsid w:val="008A552D"/>
    <w:rsid w:val="008A5B70"/>
    <w:rsid w:val="008A6277"/>
    <w:rsid w:val="008C7623"/>
    <w:rsid w:val="008D6508"/>
    <w:rsid w:val="009066E4"/>
    <w:rsid w:val="00906790"/>
    <w:rsid w:val="009134FF"/>
    <w:rsid w:val="00917F04"/>
    <w:rsid w:val="009234D3"/>
    <w:rsid w:val="00926E52"/>
    <w:rsid w:val="00931105"/>
    <w:rsid w:val="00937F29"/>
    <w:rsid w:val="00940458"/>
    <w:rsid w:val="00941A55"/>
    <w:rsid w:val="00974088"/>
    <w:rsid w:val="009B235B"/>
    <w:rsid w:val="009C4724"/>
    <w:rsid w:val="009D07B9"/>
    <w:rsid w:val="009D7AE4"/>
    <w:rsid w:val="009E3E54"/>
    <w:rsid w:val="009E6C9E"/>
    <w:rsid w:val="009E7341"/>
    <w:rsid w:val="009E7E1B"/>
    <w:rsid w:val="009F4A76"/>
    <w:rsid w:val="00A161D1"/>
    <w:rsid w:val="00A25F6F"/>
    <w:rsid w:val="00A27815"/>
    <w:rsid w:val="00A37ACA"/>
    <w:rsid w:val="00A40D43"/>
    <w:rsid w:val="00A54AB0"/>
    <w:rsid w:val="00A56A80"/>
    <w:rsid w:val="00A576FB"/>
    <w:rsid w:val="00A61BCF"/>
    <w:rsid w:val="00A673ED"/>
    <w:rsid w:val="00A707A7"/>
    <w:rsid w:val="00A71242"/>
    <w:rsid w:val="00A75D46"/>
    <w:rsid w:val="00A9257A"/>
    <w:rsid w:val="00A9602A"/>
    <w:rsid w:val="00A97543"/>
    <w:rsid w:val="00AA0EE1"/>
    <w:rsid w:val="00AB5730"/>
    <w:rsid w:val="00AC09AE"/>
    <w:rsid w:val="00AC36B9"/>
    <w:rsid w:val="00AC4895"/>
    <w:rsid w:val="00AC6F03"/>
    <w:rsid w:val="00AD5254"/>
    <w:rsid w:val="00AF1A69"/>
    <w:rsid w:val="00AF789A"/>
    <w:rsid w:val="00B02AD0"/>
    <w:rsid w:val="00B042EB"/>
    <w:rsid w:val="00B06304"/>
    <w:rsid w:val="00B13CA5"/>
    <w:rsid w:val="00B31BE8"/>
    <w:rsid w:val="00B51AFA"/>
    <w:rsid w:val="00B521D9"/>
    <w:rsid w:val="00B57DF3"/>
    <w:rsid w:val="00B707F0"/>
    <w:rsid w:val="00B70A6D"/>
    <w:rsid w:val="00B769B7"/>
    <w:rsid w:val="00B84F12"/>
    <w:rsid w:val="00B85559"/>
    <w:rsid w:val="00B946C9"/>
    <w:rsid w:val="00BC31D2"/>
    <w:rsid w:val="00BC5911"/>
    <w:rsid w:val="00BE08F2"/>
    <w:rsid w:val="00BE3BF5"/>
    <w:rsid w:val="00BE634C"/>
    <w:rsid w:val="00BF284D"/>
    <w:rsid w:val="00C12FBE"/>
    <w:rsid w:val="00C22FF2"/>
    <w:rsid w:val="00C33590"/>
    <w:rsid w:val="00C40630"/>
    <w:rsid w:val="00C414ED"/>
    <w:rsid w:val="00C42D52"/>
    <w:rsid w:val="00C4668D"/>
    <w:rsid w:val="00C5767E"/>
    <w:rsid w:val="00C613E9"/>
    <w:rsid w:val="00C8392F"/>
    <w:rsid w:val="00C94C96"/>
    <w:rsid w:val="00CA1676"/>
    <w:rsid w:val="00CA3B50"/>
    <w:rsid w:val="00CA7E58"/>
    <w:rsid w:val="00CB0857"/>
    <w:rsid w:val="00CB5B30"/>
    <w:rsid w:val="00CC048B"/>
    <w:rsid w:val="00CC1ED6"/>
    <w:rsid w:val="00CD081D"/>
    <w:rsid w:val="00CD4291"/>
    <w:rsid w:val="00CE0723"/>
    <w:rsid w:val="00CE430E"/>
    <w:rsid w:val="00CF368B"/>
    <w:rsid w:val="00D01678"/>
    <w:rsid w:val="00D04B45"/>
    <w:rsid w:val="00D04B85"/>
    <w:rsid w:val="00D115DC"/>
    <w:rsid w:val="00D2000E"/>
    <w:rsid w:val="00D4120B"/>
    <w:rsid w:val="00D475A9"/>
    <w:rsid w:val="00D5202F"/>
    <w:rsid w:val="00D52E64"/>
    <w:rsid w:val="00D627BD"/>
    <w:rsid w:val="00D67ED2"/>
    <w:rsid w:val="00D71D7C"/>
    <w:rsid w:val="00D744CC"/>
    <w:rsid w:val="00D80FE6"/>
    <w:rsid w:val="00D837DE"/>
    <w:rsid w:val="00DA618D"/>
    <w:rsid w:val="00DB2D00"/>
    <w:rsid w:val="00DC2D19"/>
    <w:rsid w:val="00DC363E"/>
    <w:rsid w:val="00DC3DA8"/>
    <w:rsid w:val="00DC6B72"/>
    <w:rsid w:val="00DD0FD1"/>
    <w:rsid w:val="00DD5D8B"/>
    <w:rsid w:val="00DD66E0"/>
    <w:rsid w:val="00DE0D9B"/>
    <w:rsid w:val="00DE12F4"/>
    <w:rsid w:val="00DE27BD"/>
    <w:rsid w:val="00DE41FD"/>
    <w:rsid w:val="00DE7D09"/>
    <w:rsid w:val="00E00600"/>
    <w:rsid w:val="00E14788"/>
    <w:rsid w:val="00E17719"/>
    <w:rsid w:val="00E25120"/>
    <w:rsid w:val="00E25D86"/>
    <w:rsid w:val="00E25DDF"/>
    <w:rsid w:val="00E274A1"/>
    <w:rsid w:val="00E34F6C"/>
    <w:rsid w:val="00E456F3"/>
    <w:rsid w:val="00E46F3A"/>
    <w:rsid w:val="00E52F5D"/>
    <w:rsid w:val="00E6110B"/>
    <w:rsid w:val="00E612B1"/>
    <w:rsid w:val="00E64306"/>
    <w:rsid w:val="00E71736"/>
    <w:rsid w:val="00E73747"/>
    <w:rsid w:val="00E75D23"/>
    <w:rsid w:val="00E77185"/>
    <w:rsid w:val="00E9121A"/>
    <w:rsid w:val="00E933C6"/>
    <w:rsid w:val="00E934F1"/>
    <w:rsid w:val="00E95916"/>
    <w:rsid w:val="00EB18A6"/>
    <w:rsid w:val="00EC1606"/>
    <w:rsid w:val="00EC2FD6"/>
    <w:rsid w:val="00EC57E8"/>
    <w:rsid w:val="00ED33E6"/>
    <w:rsid w:val="00ED3434"/>
    <w:rsid w:val="00ED58AC"/>
    <w:rsid w:val="00EE56C5"/>
    <w:rsid w:val="00EE7B30"/>
    <w:rsid w:val="00EF02AF"/>
    <w:rsid w:val="00EF49E4"/>
    <w:rsid w:val="00F13758"/>
    <w:rsid w:val="00F1784D"/>
    <w:rsid w:val="00F35B59"/>
    <w:rsid w:val="00F3721E"/>
    <w:rsid w:val="00F3730F"/>
    <w:rsid w:val="00F55C8A"/>
    <w:rsid w:val="00F62C47"/>
    <w:rsid w:val="00F729A9"/>
    <w:rsid w:val="00F739A1"/>
    <w:rsid w:val="00F763CF"/>
    <w:rsid w:val="00F842F5"/>
    <w:rsid w:val="00F9590B"/>
    <w:rsid w:val="00FA7448"/>
    <w:rsid w:val="00FB5357"/>
    <w:rsid w:val="00FE013D"/>
    <w:rsid w:val="00FE07DB"/>
    <w:rsid w:val="00FE1C0B"/>
    <w:rsid w:val="00FF364F"/>
    <w:rsid w:val="00FF43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link w:val="a8"/>
    <w:uiPriority w:val="99"/>
    <w:rsid w:val="0046218A"/>
    <w:pPr>
      <w:tabs>
        <w:tab w:val="center" w:pos="4153"/>
        <w:tab w:val="right" w:pos="8306"/>
      </w:tabs>
    </w:pPr>
    <w:rPr>
      <w:sz w:val="24"/>
      <w:lang/>
    </w:rPr>
  </w:style>
  <w:style w:type="character" w:styleId="a9">
    <w:name w:val="page number"/>
    <w:basedOn w:val="a0"/>
    <w:rsid w:val="0046218A"/>
  </w:style>
  <w:style w:type="table" w:styleId="aa">
    <w:name w:val="Table Grid"/>
    <w:basedOn w:val="a1"/>
    <w:uiPriority w:val="59"/>
    <w:rsid w:val="00906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3">
    <w:name w:val="Body Text 3"/>
    <w:basedOn w:val="a"/>
    <w:link w:val="30"/>
    <w:rsid w:val="00A707A7"/>
    <w:pPr>
      <w:spacing w:after="120"/>
    </w:pPr>
    <w:rPr>
      <w:sz w:val="16"/>
      <w:szCs w:val="16"/>
      <w:lang/>
    </w:rPr>
  </w:style>
  <w:style w:type="character" w:customStyle="1" w:styleId="30">
    <w:name w:val="Основной текст 3 Знак"/>
    <w:link w:val="3"/>
    <w:rsid w:val="00A707A7"/>
    <w:rPr>
      <w:sz w:val="16"/>
      <w:szCs w:val="16"/>
    </w:rPr>
  </w:style>
  <w:style w:type="character" w:styleId="ac">
    <w:name w:val="Hyperlink"/>
    <w:rsid w:val="00A707A7"/>
    <w:rPr>
      <w:color w:val="0000FF"/>
      <w:u w:val="single"/>
    </w:rPr>
  </w:style>
  <w:style w:type="paragraph" w:customStyle="1" w:styleId="ConsPlusNormal">
    <w:name w:val="ConsPlusNormal"/>
    <w:link w:val="ConsPlusNormal0"/>
    <w:rsid w:val="00A707A7"/>
    <w:pPr>
      <w:widowControl w:val="0"/>
      <w:autoSpaceDE w:val="0"/>
      <w:autoSpaceDN w:val="0"/>
    </w:pPr>
    <w:rPr>
      <w:sz w:val="16"/>
    </w:rPr>
  </w:style>
  <w:style w:type="paragraph" w:styleId="ad">
    <w:name w:val="No Spacing"/>
    <w:link w:val="ae"/>
    <w:uiPriority w:val="1"/>
    <w:qFormat/>
    <w:rsid w:val="00A707A7"/>
    <w:rPr>
      <w:rFonts w:ascii="Calibri" w:eastAsia="Calibri" w:hAnsi="Calibri"/>
      <w:sz w:val="22"/>
      <w:szCs w:val="22"/>
      <w:lang w:eastAsia="en-US"/>
    </w:rPr>
  </w:style>
  <w:style w:type="character" w:customStyle="1" w:styleId="ae">
    <w:name w:val="Без интервала Знак"/>
    <w:link w:val="ad"/>
    <w:uiPriority w:val="1"/>
    <w:locked/>
    <w:rsid w:val="00A707A7"/>
    <w:rPr>
      <w:rFonts w:ascii="Calibri" w:eastAsia="Calibri" w:hAnsi="Calibri"/>
      <w:sz w:val="22"/>
      <w:szCs w:val="22"/>
      <w:lang w:eastAsia="en-US" w:bidi="ar-SA"/>
    </w:rPr>
  </w:style>
  <w:style w:type="paragraph" w:styleId="af">
    <w:name w:val="List Paragraph"/>
    <w:basedOn w:val="a"/>
    <w:uiPriority w:val="34"/>
    <w:qFormat/>
    <w:rsid w:val="00A707A7"/>
    <w:pPr>
      <w:spacing w:after="200" w:line="276" w:lineRule="auto"/>
      <w:ind w:left="720"/>
      <w:contextualSpacing/>
    </w:pPr>
    <w:rPr>
      <w:rFonts w:ascii="Calibri" w:eastAsia="Calibri" w:hAnsi="Calibri" w:cs="Calibri"/>
      <w:sz w:val="22"/>
      <w:szCs w:val="22"/>
      <w:lang w:eastAsia="en-US"/>
    </w:rPr>
  </w:style>
  <w:style w:type="character" w:customStyle="1" w:styleId="a8">
    <w:name w:val="Верхний колонтитул Знак"/>
    <w:link w:val="a7"/>
    <w:uiPriority w:val="99"/>
    <w:rsid w:val="00A707A7"/>
    <w:rPr>
      <w:sz w:val="24"/>
    </w:rPr>
  </w:style>
  <w:style w:type="paragraph" w:customStyle="1" w:styleId="ConsPlusNonformat">
    <w:name w:val="ConsPlusNonformat"/>
    <w:uiPriority w:val="99"/>
    <w:rsid w:val="00A707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A707A7"/>
    <w:rPr>
      <w:sz w:val="16"/>
      <w:lang w:bidi="ar-SA"/>
    </w:rPr>
  </w:style>
  <w:style w:type="paragraph" w:customStyle="1" w:styleId="1">
    <w:name w:val="Абзац списка1"/>
    <w:basedOn w:val="a"/>
    <w:rsid w:val="00A707A7"/>
    <w:pPr>
      <w:spacing w:after="200" w:line="276" w:lineRule="auto"/>
      <w:ind w:left="720"/>
      <w:contextualSpacing/>
    </w:pPr>
    <w:rPr>
      <w:rFonts w:ascii="Calibri" w:hAnsi="Calibri" w:cs="Calibri"/>
      <w:sz w:val="22"/>
      <w:szCs w:val="22"/>
      <w:lang w:eastAsia="en-US"/>
    </w:rPr>
  </w:style>
  <w:style w:type="paragraph" w:styleId="af0">
    <w:name w:val="Normal (Web)"/>
    <w:basedOn w:val="a"/>
    <w:unhideWhenUsed/>
    <w:rsid w:val="0089019B"/>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4538"/>
    <w:pPr>
      <w:spacing w:before="100" w:beforeAutospacing="1" w:after="100" w:afterAutospacing="1"/>
    </w:pPr>
    <w:rPr>
      <w:rFonts w:ascii="Tahoma" w:hAnsi="Tahoma" w:cs="Tahoma"/>
      <w:lang w:val="en-US" w:eastAsia="en-US"/>
    </w:rPr>
  </w:style>
  <w:style w:type="paragraph" w:styleId="af1">
    <w:name w:val="Balloon Text"/>
    <w:basedOn w:val="a"/>
    <w:link w:val="af2"/>
    <w:semiHidden/>
    <w:unhideWhenUsed/>
    <w:rsid w:val="00183352"/>
    <w:rPr>
      <w:rFonts w:ascii="Tahoma" w:hAnsi="Tahoma"/>
      <w:sz w:val="16"/>
      <w:szCs w:val="16"/>
      <w:lang/>
    </w:rPr>
  </w:style>
  <w:style w:type="character" w:customStyle="1" w:styleId="af2">
    <w:name w:val="Текст выноски Знак"/>
    <w:link w:val="af1"/>
    <w:semiHidden/>
    <w:rsid w:val="00183352"/>
    <w:rPr>
      <w:rFonts w:ascii="Tahoma" w:hAnsi="Tahoma" w:cs="Tahoma"/>
      <w:sz w:val="16"/>
      <w:szCs w:val="16"/>
    </w:rPr>
  </w:style>
  <w:style w:type="character" w:customStyle="1" w:styleId="af3">
    <w:name w:val="Основной текст_"/>
    <w:link w:val="10"/>
    <w:rsid w:val="001D3067"/>
    <w:rPr>
      <w:sz w:val="28"/>
      <w:szCs w:val="28"/>
      <w:shd w:val="clear" w:color="auto" w:fill="FFFFFF"/>
    </w:rPr>
  </w:style>
  <w:style w:type="paragraph" w:customStyle="1" w:styleId="10">
    <w:name w:val="Основной текст1"/>
    <w:basedOn w:val="a"/>
    <w:link w:val="af3"/>
    <w:rsid w:val="001D3067"/>
    <w:pPr>
      <w:widowControl w:val="0"/>
      <w:shd w:val="clear" w:color="auto" w:fill="FFFFFF"/>
      <w:ind w:firstLine="400"/>
    </w:pPr>
    <w:rPr>
      <w:sz w:val="28"/>
      <w:szCs w:val="28"/>
      <w:lang/>
    </w:rPr>
  </w:style>
  <w:style w:type="character" w:customStyle="1" w:styleId="11">
    <w:name w:val="Заголовок №1_"/>
    <w:link w:val="12"/>
    <w:rsid w:val="00D115DC"/>
    <w:rPr>
      <w:b/>
      <w:bCs/>
      <w:sz w:val="28"/>
      <w:szCs w:val="28"/>
      <w:shd w:val="clear" w:color="auto" w:fill="FFFFFF"/>
    </w:rPr>
  </w:style>
  <w:style w:type="paragraph" w:customStyle="1" w:styleId="12">
    <w:name w:val="Заголовок №1"/>
    <w:basedOn w:val="a"/>
    <w:link w:val="11"/>
    <w:rsid w:val="00D115DC"/>
    <w:pPr>
      <w:widowControl w:val="0"/>
      <w:shd w:val="clear" w:color="auto" w:fill="FFFFFF"/>
      <w:jc w:val="center"/>
      <w:outlineLvl w:val="0"/>
    </w:pPr>
    <w:rPr>
      <w:b/>
      <w:bCs/>
      <w:sz w:val="28"/>
      <w:szCs w:val="28"/>
      <w:lang/>
    </w:rPr>
  </w:style>
  <w:style w:type="character" w:customStyle="1" w:styleId="2">
    <w:name w:val="Основной текст (2)_"/>
    <w:link w:val="20"/>
    <w:rsid w:val="00D115DC"/>
    <w:rPr>
      <w:shd w:val="clear" w:color="auto" w:fill="FFFFFF"/>
    </w:rPr>
  </w:style>
  <w:style w:type="character" w:customStyle="1" w:styleId="af4">
    <w:name w:val="Подпись к таблице_"/>
    <w:link w:val="af5"/>
    <w:rsid w:val="00D115DC"/>
    <w:rPr>
      <w:shd w:val="clear" w:color="auto" w:fill="FFFFFF"/>
    </w:rPr>
  </w:style>
  <w:style w:type="character" w:customStyle="1" w:styleId="af6">
    <w:name w:val="Другое_"/>
    <w:link w:val="af7"/>
    <w:rsid w:val="00D115DC"/>
    <w:rPr>
      <w:sz w:val="28"/>
      <w:szCs w:val="28"/>
      <w:shd w:val="clear" w:color="auto" w:fill="FFFFFF"/>
    </w:rPr>
  </w:style>
  <w:style w:type="paragraph" w:customStyle="1" w:styleId="20">
    <w:name w:val="Основной текст (2)"/>
    <w:basedOn w:val="a"/>
    <w:link w:val="2"/>
    <w:rsid w:val="00D115DC"/>
    <w:pPr>
      <w:widowControl w:val="0"/>
      <w:shd w:val="clear" w:color="auto" w:fill="FFFFFF"/>
      <w:spacing w:after="280"/>
      <w:ind w:left="6360"/>
    </w:pPr>
    <w:rPr>
      <w:lang/>
    </w:rPr>
  </w:style>
  <w:style w:type="paragraph" w:customStyle="1" w:styleId="af5">
    <w:name w:val="Подпись к таблице"/>
    <w:basedOn w:val="a"/>
    <w:link w:val="af4"/>
    <w:rsid w:val="00D115DC"/>
    <w:pPr>
      <w:widowControl w:val="0"/>
      <w:shd w:val="clear" w:color="auto" w:fill="FFFFFF"/>
    </w:pPr>
    <w:rPr>
      <w:lang/>
    </w:rPr>
  </w:style>
  <w:style w:type="paragraph" w:customStyle="1" w:styleId="af7">
    <w:name w:val="Другое"/>
    <w:basedOn w:val="a"/>
    <w:link w:val="af6"/>
    <w:rsid w:val="00D115DC"/>
    <w:pPr>
      <w:widowControl w:val="0"/>
      <w:shd w:val="clear" w:color="auto" w:fill="FFFFFF"/>
      <w:ind w:firstLine="400"/>
    </w:pPr>
    <w:rPr>
      <w:sz w:val="28"/>
      <w:szCs w:val="28"/>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7AAC-FB29-4021-8A44-C05E1C7C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2314</Words>
  <Characters>13195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ава</cp:lastModifiedBy>
  <cp:revision>10</cp:revision>
  <cp:lastPrinted>2020-02-14T09:28:00Z</cp:lastPrinted>
  <dcterms:created xsi:type="dcterms:W3CDTF">2020-02-14T05:40:00Z</dcterms:created>
  <dcterms:modified xsi:type="dcterms:W3CDTF">2020-05-07T06:22:00Z</dcterms:modified>
</cp:coreProperties>
</file>