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0" w:rsidRPr="000C72B6" w:rsidRDefault="00DB578E" w:rsidP="007C570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7C5" w:rsidRPr="000C72B6">
        <w:rPr>
          <w:noProof/>
        </w:rPr>
        <w:t xml:space="preserve">                                                                                                   </w:t>
      </w:r>
    </w:p>
    <w:p w:rsidR="007C5700" w:rsidRPr="000C72B6" w:rsidRDefault="007C5700" w:rsidP="007C5700">
      <w:pPr>
        <w:jc w:val="center"/>
      </w:pPr>
    </w:p>
    <w:p w:rsidR="007C5700" w:rsidRPr="000C72B6" w:rsidRDefault="007C5700" w:rsidP="007C57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0C72B6">
        <w:rPr>
          <w:rFonts w:ascii="Times New Roman" w:hAnsi="Times New Roman"/>
          <w:sz w:val="32"/>
          <w:szCs w:val="32"/>
        </w:rPr>
        <w:t xml:space="preserve">АДМИНИСТРАЦИЯ  </w:t>
      </w:r>
    </w:p>
    <w:p w:rsidR="007C5700" w:rsidRPr="000C72B6" w:rsidRDefault="00DB578E" w:rsidP="007C57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ЛЕОНИДОВСКОГО</w:t>
      </w:r>
      <w:r w:rsidR="007C5700" w:rsidRPr="000C72B6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7C5700" w:rsidRPr="000C72B6" w:rsidRDefault="007C5700" w:rsidP="00EC25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0C72B6">
        <w:rPr>
          <w:rFonts w:ascii="Times New Roman" w:hAnsi="Times New Roman"/>
          <w:sz w:val="32"/>
          <w:szCs w:val="32"/>
        </w:rPr>
        <w:t xml:space="preserve"> </w:t>
      </w:r>
      <w:r w:rsidR="00DB578E">
        <w:rPr>
          <w:rFonts w:ascii="Times New Roman" w:hAnsi="Times New Roman"/>
          <w:sz w:val="32"/>
          <w:szCs w:val="32"/>
        </w:rPr>
        <w:t>ЕЛЬНИНСКОГО</w:t>
      </w:r>
      <w:r w:rsidR="00EC25F1" w:rsidRPr="000C72B6">
        <w:rPr>
          <w:rFonts w:ascii="Times New Roman" w:hAnsi="Times New Roman"/>
          <w:sz w:val="32"/>
          <w:szCs w:val="32"/>
        </w:rPr>
        <w:t xml:space="preserve"> РАЙОНА СМОЛЕНСКОЙ ОБЛАСТИ</w:t>
      </w:r>
    </w:p>
    <w:p w:rsidR="00EC25F1" w:rsidRPr="000C72B6" w:rsidRDefault="00EC25F1" w:rsidP="00EC25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C5700" w:rsidRPr="000C72B6" w:rsidRDefault="00EC25F1" w:rsidP="00EC25F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0C72B6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0C72B6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C72B6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C5700" w:rsidRPr="000C72B6" w:rsidRDefault="00800173" w:rsidP="007C5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21.02.</w:t>
      </w:r>
      <w:r w:rsidR="00DB578E">
        <w:rPr>
          <w:rFonts w:ascii="Times New Roman" w:hAnsi="Times New Roman"/>
          <w:sz w:val="28"/>
          <w:szCs w:val="28"/>
        </w:rPr>
        <w:t>2018</w:t>
      </w:r>
      <w:r w:rsidR="007C5700" w:rsidRPr="000C72B6">
        <w:rPr>
          <w:rFonts w:ascii="Times New Roman" w:hAnsi="Times New Roman"/>
          <w:sz w:val="28"/>
          <w:szCs w:val="28"/>
        </w:rPr>
        <w:t xml:space="preserve"> </w:t>
      </w:r>
      <w:r w:rsidR="00DB578E">
        <w:rPr>
          <w:rFonts w:ascii="Times New Roman" w:hAnsi="Times New Roman"/>
          <w:sz w:val="28"/>
          <w:szCs w:val="28"/>
        </w:rPr>
        <w:t xml:space="preserve">    </w:t>
      </w:r>
      <w:r w:rsidR="007C5700" w:rsidRPr="000C72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29</w:t>
      </w:r>
    </w:p>
    <w:tbl>
      <w:tblPr>
        <w:tblW w:w="9790" w:type="dxa"/>
        <w:tblLayout w:type="fixed"/>
        <w:tblLook w:val="0000"/>
      </w:tblPr>
      <w:tblGrid>
        <w:gridCol w:w="5148"/>
        <w:gridCol w:w="4642"/>
      </w:tblGrid>
      <w:tr w:rsidR="007C5700" w:rsidRPr="000C72B6" w:rsidTr="0032665F">
        <w:trPr>
          <w:trHeight w:val="848"/>
        </w:trPr>
        <w:tc>
          <w:tcPr>
            <w:tcW w:w="5148" w:type="dxa"/>
          </w:tcPr>
          <w:p w:rsidR="007C5700" w:rsidRPr="000C72B6" w:rsidRDefault="0032665F" w:rsidP="000773A8">
            <w:pPr>
              <w:pStyle w:val="a3"/>
              <w:ind w:left="0" w:firstLine="0"/>
              <w:contextualSpacing/>
              <w:jc w:val="both"/>
              <w:rPr>
                <w:sz w:val="28"/>
              </w:rPr>
            </w:pPr>
            <w:r w:rsidRPr="000C72B6">
              <w:rPr>
                <w:sz w:val="28"/>
                <w:szCs w:val="28"/>
              </w:rPr>
              <w:t>Об утверждении Порядка изъятия закрепленного за муниципальными учреждениями и муниципальными  казенными предприятиями на праве оперативного управления излишнего, неиспользуемого или используемого не по назначению имущества</w:t>
            </w:r>
          </w:p>
        </w:tc>
        <w:tc>
          <w:tcPr>
            <w:tcW w:w="4642" w:type="dxa"/>
          </w:tcPr>
          <w:p w:rsidR="007C5700" w:rsidRPr="000C72B6" w:rsidRDefault="007C5700" w:rsidP="00A343E6">
            <w:pPr>
              <w:pStyle w:val="a3"/>
              <w:ind w:left="0" w:firstLine="709"/>
              <w:contextualSpacing/>
              <w:jc w:val="both"/>
              <w:rPr>
                <w:sz w:val="28"/>
              </w:rPr>
            </w:pPr>
          </w:p>
        </w:tc>
      </w:tr>
    </w:tbl>
    <w:p w:rsidR="00F0364C" w:rsidRPr="000C72B6" w:rsidRDefault="00F0364C" w:rsidP="00F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037" w:rsidRPr="000C72B6" w:rsidRDefault="0032665F" w:rsidP="00077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2B6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Порядком управления и распоряжения имуществом </w:t>
      </w:r>
      <w:proofErr w:type="spellStart"/>
      <w:r w:rsidR="00DB578E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hAnsi="Times New Roman"/>
          <w:sz w:val="28"/>
          <w:szCs w:val="28"/>
        </w:rPr>
        <w:t xml:space="preserve"> района Смоленской области, в целях повышения эффективности управления муниципальным имуществом </w:t>
      </w:r>
      <w:proofErr w:type="spellStart"/>
      <w:r w:rsidR="00DB578E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hAnsi="Times New Roman"/>
          <w:sz w:val="28"/>
          <w:szCs w:val="28"/>
        </w:rPr>
        <w:t xml:space="preserve"> района  Смоленской области </w:t>
      </w:r>
      <w:r w:rsidR="00DC15EC" w:rsidRPr="000C72B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B578E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DC15EC" w:rsidRPr="000C72B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DC15EC" w:rsidRPr="000C72B6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D6037" w:rsidRPr="000C72B6" w:rsidRDefault="003D6037" w:rsidP="00F03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0364C" w:rsidRPr="000C72B6" w:rsidRDefault="00F0364C" w:rsidP="00F03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2B6">
        <w:rPr>
          <w:rFonts w:ascii="Times New Roman" w:hAnsi="Times New Roman"/>
          <w:sz w:val="28"/>
          <w:szCs w:val="28"/>
        </w:rPr>
        <w:t>ПОСТАНОВЛЯЕТ:</w:t>
      </w:r>
    </w:p>
    <w:p w:rsidR="00F0364C" w:rsidRPr="000C72B6" w:rsidRDefault="00F0364C" w:rsidP="00F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73A8" w:rsidRPr="000C72B6" w:rsidRDefault="0032665F" w:rsidP="000773A8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="842"/>
        <w:jc w:val="both"/>
        <w:rPr>
          <w:sz w:val="28"/>
          <w:szCs w:val="28"/>
        </w:rPr>
      </w:pPr>
      <w:r w:rsidRPr="000C72B6">
        <w:rPr>
          <w:sz w:val="28"/>
          <w:szCs w:val="28"/>
        </w:rPr>
        <w:t>Утвердить прилагаемый Порядок изъятия закрепленного за муниципальными учреждениями и муниципальными казенными предприятиями на праве оперативного управления излишнего, неиспользуемого или используемого не по назначению имущества.</w:t>
      </w:r>
    </w:p>
    <w:p w:rsidR="000773A8" w:rsidRPr="000C72B6" w:rsidRDefault="000773A8" w:rsidP="000773A8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="842"/>
        <w:contextualSpacing w:val="0"/>
        <w:jc w:val="both"/>
        <w:rPr>
          <w:sz w:val="28"/>
          <w:szCs w:val="28"/>
        </w:rPr>
      </w:pPr>
      <w:r w:rsidRPr="000C72B6">
        <w:rPr>
          <w:sz w:val="28"/>
          <w:szCs w:val="28"/>
        </w:rPr>
        <w:t xml:space="preserve">Данное постановление подлежит  размещению на официальном сайте Администрации </w:t>
      </w:r>
      <w:proofErr w:type="spellStart"/>
      <w:r w:rsidR="00DB578E">
        <w:rPr>
          <w:sz w:val="28"/>
          <w:szCs w:val="28"/>
        </w:rPr>
        <w:t>Леонидовского</w:t>
      </w:r>
      <w:proofErr w:type="spellEnd"/>
      <w:r w:rsidR="00DB578E" w:rsidRPr="000C72B6">
        <w:rPr>
          <w:sz w:val="28"/>
          <w:szCs w:val="28"/>
        </w:rPr>
        <w:t xml:space="preserve"> сельского поселения </w:t>
      </w:r>
      <w:proofErr w:type="spellStart"/>
      <w:r w:rsidR="00DB578E">
        <w:rPr>
          <w:sz w:val="28"/>
          <w:szCs w:val="28"/>
        </w:rPr>
        <w:t>Ельнинского</w:t>
      </w:r>
      <w:proofErr w:type="spellEnd"/>
      <w:r w:rsidR="00DB578E" w:rsidRPr="000C72B6">
        <w:rPr>
          <w:sz w:val="28"/>
          <w:szCs w:val="28"/>
        </w:rPr>
        <w:t xml:space="preserve"> района Смоленской области</w:t>
      </w:r>
      <w:r w:rsidR="00DB578E">
        <w:rPr>
          <w:sz w:val="28"/>
          <w:szCs w:val="28"/>
        </w:rPr>
        <w:t xml:space="preserve"> </w:t>
      </w:r>
      <w:r w:rsidRPr="000C72B6">
        <w:rPr>
          <w:sz w:val="28"/>
          <w:szCs w:val="28"/>
        </w:rPr>
        <w:t>в сети Интернет</w:t>
      </w:r>
      <w:r w:rsidR="00DB578E">
        <w:rPr>
          <w:sz w:val="28"/>
          <w:szCs w:val="28"/>
        </w:rPr>
        <w:t>.</w:t>
      </w:r>
    </w:p>
    <w:p w:rsidR="000773A8" w:rsidRPr="000C72B6" w:rsidRDefault="000773A8" w:rsidP="000773A8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="842"/>
        <w:contextualSpacing w:val="0"/>
        <w:jc w:val="both"/>
        <w:rPr>
          <w:sz w:val="28"/>
          <w:szCs w:val="28"/>
        </w:rPr>
      </w:pPr>
      <w:r w:rsidRPr="000C72B6">
        <w:rPr>
          <w:sz w:val="28"/>
          <w:szCs w:val="28"/>
        </w:rPr>
        <w:t xml:space="preserve"> Настоящее постановление вступает в силу с момента его подписания.</w:t>
      </w:r>
      <w:r w:rsidR="00B76035" w:rsidRPr="000C72B6">
        <w:rPr>
          <w:sz w:val="28"/>
          <w:szCs w:val="28"/>
        </w:rPr>
        <w:t xml:space="preserve"> </w:t>
      </w:r>
    </w:p>
    <w:p w:rsidR="00F0364C" w:rsidRPr="000C72B6" w:rsidRDefault="00F0364C" w:rsidP="000773A8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="842"/>
        <w:contextualSpacing w:val="0"/>
        <w:jc w:val="both"/>
        <w:rPr>
          <w:sz w:val="28"/>
          <w:szCs w:val="28"/>
        </w:rPr>
      </w:pPr>
      <w:proofErr w:type="gramStart"/>
      <w:r w:rsidRPr="000C72B6">
        <w:rPr>
          <w:sz w:val="28"/>
          <w:szCs w:val="28"/>
        </w:rPr>
        <w:t xml:space="preserve">Контроль </w:t>
      </w:r>
      <w:r w:rsidR="00E65F3E" w:rsidRPr="000C72B6">
        <w:rPr>
          <w:sz w:val="28"/>
          <w:szCs w:val="28"/>
        </w:rPr>
        <w:t xml:space="preserve"> </w:t>
      </w:r>
      <w:r w:rsidRPr="000C72B6">
        <w:rPr>
          <w:sz w:val="28"/>
          <w:szCs w:val="28"/>
        </w:rPr>
        <w:t>за</w:t>
      </w:r>
      <w:proofErr w:type="gramEnd"/>
      <w:r w:rsidRPr="000C72B6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9648" w:type="dxa"/>
        <w:tblLook w:val="04A0"/>
      </w:tblPr>
      <w:tblGrid>
        <w:gridCol w:w="4608"/>
        <w:gridCol w:w="5040"/>
      </w:tblGrid>
      <w:tr w:rsidR="0089442E" w:rsidRPr="000C72B6" w:rsidTr="00176A64">
        <w:tc>
          <w:tcPr>
            <w:tcW w:w="4608" w:type="dxa"/>
            <w:shd w:val="clear" w:color="auto" w:fill="auto"/>
          </w:tcPr>
          <w:p w:rsidR="0089442E" w:rsidRPr="000C72B6" w:rsidRDefault="0089442E" w:rsidP="00295D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42E" w:rsidRPr="000C72B6" w:rsidRDefault="00EC25F1" w:rsidP="006C52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2B6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C5212" w:rsidRPr="000C72B6">
              <w:rPr>
                <w:rFonts w:ascii="Times New Roman" w:hAnsi="Times New Roman"/>
                <w:sz w:val="28"/>
                <w:szCs w:val="28"/>
              </w:rPr>
              <w:t>а муниципального образования</w:t>
            </w:r>
            <w:r w:rsidRPr="000C7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78E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proofErr w:type="spellEnd"/>
            <w:r w:rsidRPr="000C72B6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295D17" w:rsidRPr="000C72B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0C72B6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295D17" w:rsidRPr="000C72B6">
              <w:rPr>
                <w:rFonts w:ascii="Times New Roman" w:hAnsi="Times New Roman"/>
                <w:sz w:val="28"/>
                <w:szCs w:val="28"/>
              </w:rPr>
              <w:t>я</w:t>
            </w:r>
            <w:r w:rsidR="0089442E" w:rsidRPr="000C7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78E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="0089442E" w:rsidRPr="000C72B6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5040" w:type="dxa"/>
            <w:shd w:val="clear" w:color="auto" w:fill="auto"/>
          </w:tcPr>
          <w:p w:rsidR="00EC25F1" w:rsidRPr="000C72B6" w:rsidRDefault="00EC25F1" w:rsidP="00A343E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5D17" w:rsidRPr="000C72B6" w:rsidRDefault="00295D17" w:rsidP="00A343E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25F1" w:rsidRPr="000C72B6" w:rsidRDefault="00EC25F1" w:rsidP="00EC25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42E" w:rsidRPr="000C72B6" w:rsidRDefault="00C71751" w:rsidP="00DB578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72B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C5212" w:rsidRPr="000C72B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B578E">
              <w:rPr>
                <w:rFonts w:ascii="Times New Roman" w:hAnsi="Times New Roman"/>
                <w:sz w:val="28"/>
                <w:szCs w:val="28"/>
              </w:rPr>
              <w:t>С.М.Малахова</w:t>
            </w:r>
          </w:p>
        </w:tc>
      </w:tr>
    </w:tbl>
    <w:p w:rsidR="00252EA7" w:rsidRDefault="007C5700" w:rsidP="0032665F">
      <w:pPr>
        <w:widowControl w:val="0"/>
        <w:tabs>
          <w:tab w:val="left" w:pos="1290"/>
        </w:tabs>
        <w:spacing w:after="0" w:line="240" w:lineRule="auto"/>
        <w:ind w:left="5400" w:right="-5"/>
        <w:jc w:val="right"/>
        <w:rPr>
          <w:rFonts w:ascii="Times New Roman" w:hAnsi="Times New Roman"/>
          <w:sz w:val="28"/>
          <w:szCs w:val="28"/>
        </w:rPr>
      </w:pPr>
      <w:r w:rsidRPr="000C72B6">
        <w:rPr>
          <w:rFonts w:ascii="Times New Roman" w:hAnsi="Times New Roman"/>
          <w:sz w:val="28"/>
          <w:szCs w:val="28"/>
        </w:rPr>
        <w:tab/>
      </w:r>
      <w:r w:rsidRPr="000C72B6">
        <w:rPr>
          <w:rFonts w:ascii="Times New Roman" w:hAnsi="Times New Roman"/>
          <w:sz w:val="28"/>
          <w:szCs w:val="28"/>
        </w:rPr>
        <w:tab/>
      </w:r>
    </w:p>
    <w:p w:rsidR="00252EA7" w:rsidRDefault="00252EA7" w:rsidP="0032665F">
      <w:pPr>
        <w:widowControl w:val="0"/>
        <w:tabs>
          <w:tab w:val="left" w:pos="1290"/>
        </w:tabs>
        <w:spacing w:after="0" w:line="240" w:lineRule="auto"/>
        <w:ind w:left="5400" w:right="-5"/>
        <w:jc w:val="right"/>
        <w:rPr>
          <w:rFonts w:ascii="Times New Roman" w:hAnsi="Times New Roman"/>
          <w:sz w:val="28"/>
          <w:szCs w:val="28"/>
        </w:rPr>
      </w:pPr>
    </w:p>
    <w:p w:rsidR="0032665F" w:rsidRPr="000C72B6" w:rsidRDefault="007C5700" w:rsidP="0032665F">
      <w:pPr>
        <w:widowControl w:val="0"/>
        <w:tabs>
          <w:tab w:val="left" w:pos="1290"/>
        </w:tabs>
        <w:spacing w:after="0" w:line="240" w:lineRule="auto"/>
        <w:ind w:left="5400" w:right="-5"/>
        <w:jc w:val="right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hAnsi="Times New Roman"/>
          <w:sz w:val="28"/>
          <w:szCs w:val="28"/>
        </w:rPr>
        <w:lastRenderedPageBreak/>
        <w:tab/>
      </w:r>
      <w:r w:rsidR="0032665F" w:rsidRPr="000C72B6">
        <w:rPr>
          <w:rFonts w:ascii="Times New Roman" w:eastAsia="Courier New" w:hAnsi="Times New Roman"/>
          <w:sz w:val="28"/>
          <w:szCs w:val="28"/>
        </w:rPr>
        <w:tab/>
        <w:t>УТВЕРЖДЕН</w:t>
      </w: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left="5400" w:right="-5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</w:t>
      </w:r>
    </w:p>
    <w:p w:rsidR="0032665F" w:rsidRPr="000C72B6" w:rsidRDefault="00800173" w:rsidP="0032665F">
      <w:pPr>
        <w:widowControl w:val="0"/>
        <w:tabs>
          <w:tab w:val="left" w:pos="1290"/>
        </w:tabs>
        <w:spacing w:after="0" w:line="240" w:lineRule="auto"/>
        <w:ind w:left="5400" w:right="-5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от 21.02.2018    № 29</w:t>
      </w:r>
      <w:r w:rsidR="0032665F" w:rsidRPr="000C72B6">
        <w:rPr>
          <w:rFonts w:ascii="Times New Roman" w:eastAsia="Courier New" w:hAnsi="Times New Roman"/>
          <w:sz w:val="28"/>
          <w:szCs w:val="28"/>
        </w:rPr>
        <w:t xml:space="preserve">    </w:t>
      </w: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both"/>
        <w:rPr>
          <w:rFonts w:ascii="Times New Roman" w:eastAsia="Courier New" w:hAnsi="Times New Roman"/>
          <w:sz w:val="28"/>
          <w:szCs w:val="28"/>
        </w:rPr>
      </w:pP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                                                                         </w:t>
      </w: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center"/>
        <w:rPr>
          <w:rFonts w:ascii="Times New Roman" w:eastAsia="Courier New" w:hAnsi="Times New Roman"/>
          <w:b/>
          <w:sz w:val="28"/>
          <w:szCs w:val="28"/>
        </w:rPr>
      </w:pPr>
      <w:r w:rsidRPr="000C72B6">
        <w:rPr>
          <w:rFonts w:ascii="Times New Roman" w:eastAsia="Courier New" w:hAnsi="Times New Roman"/>
          <w:b/>
          <w:sz w:val="28"/>
          <w:szCs w:val="28"/>
        </w:rPr>
        <w:t>Порядок изъятия закрепленного за муниципальными учреждениями</w:t>
      </w: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center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b/>
          <w:sz w:val="28"/>
          <w:szCs w:val="28"/>
        </w:rPr>
        <w:t>и муниципальными казенными предприятиями на праве оперативного управления излишнего, неиспользуемого или используемого не по назначению имущества</w:t>
      </w: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both"/>
        <w:rPr>
          <w:rFonts w:ascii="Times New Roman" w:eastAsia="Courier New" w:hAnsi="Times New Roman"/>
          <w:sz w:val="28"/>
          <w:szCs w:val="28"/>
        </w:rPr>
      </w:pPr>
    </w:p>
    <w:p w:rsidR="0032665F" w:rsidRPr="000C72B6" w:rsidRDefault="0032665F" w:rsidP="0032665F">
      <w:pPr>
        <w:widowControl w:val="0"/>
        <w:tabs>
          <w:tab w:val="left" w:pos="1290"/>
        </w:tabs>
        <w:spacing w:after="0" w:line="240" w:lineRule="auto"/>
        <w:ind w:right="80" w:firstLine="851"/>
        <w:jc w:val="both"/>
        <w:rPr>
          <w:rFonts w:ascii="Times New Roman" w:eastAsia="Courier New" w:hAnsi="Times New Roman"/>
          <w:sz w:val="28"/>
          <w:szCs w:val="28"/>
        </w:rPr>
      </w:pP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1. Настоящий Порядок разработан в соответствии с Гражданским кодексом Российской Федерации, </w:t>
      </w:r>
      <w:r w:rsidRPr="000C72B6">
        <w:rPr>
          <w:rFonts w:ascii="Times New Roman" w:hAnsi="Times New Roman"/>
          <w:sz w:val="28"/>
          <w:szCs w:val="28"/>
        </w:rPr>
        <w:t xml:space="preserve">Порядком управления и распоряжения имуществом </w:t>
      </w:r>
      <w:proofErr w:type="spellStart"/>
      <w:r w:rsidR="00DB578E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0C72B6">
        <w:rPr>
          <w:rFonts w:ascii="Times New Roman" w:eastAsia="Courier New" w:hAnsi="Times New Roman"/>
          <w:sz w:val="28"/>
          <w:szCs w:val="28"/>
        </w:rPr>
        <w:t xml:space="preserve">, в целях повышения эффективности управления имуществом, находящимся в муниципальной собственности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(далее - имущество), и предотвращения случаев незаконного его использования.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2. Изъятию из оперативного управления без согласия муниципальных учреждений (далее - учреждения) и муниципальных казенных предприятий (далее - предприятия) по решению собственника имущества подлежит излишнее, неиспользуемое или используемое не по назначению имущество.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3. Не допускается изъятие у учреждения или предприятия закрепленного за ним имущества, если это приведет к невозможности осуществления учреждением или предприятием уставных функций.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4. Выявление излишнего, неиспользуемого или используемого не по назначению имущества, закрепленного за учреждением или предприятием, осуществляется в процессе проведения Администрацией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в лице </w:t>
      </w:r>
      <w:r w:rsidR="00C66A67" w:rsidRPr="000C72B6">
        <w:rPr>
          <w:rFonts w:ascii="Times New Roman" w:eastAsia="Courier New" w:hAnsi="Times New Roman"/>
          <w:sz w:val="28"/>
          <w:szCs w:val="28"/>
        </w:rPr>
        <w:t xml:space="preserve">бухгалтерии </w:t>
      </w:r>
      <w:r w:rsidRPr="000C72B6">
        <w:rPr>
          <w:rFonts w:ascii="Times New Roman" w:eastAsia="Courier New" w:hAnsi="Times New Roman"/>
          <w:sz w:val="28"/>
          <w:szCs w:val="28"/>
        </w:rPr>
        <w:t xml:space="preserve">Администрации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 (далее - </w:t>
      </w:r>
      <w:r w:rsidR="00C66A67" w:rsidRPr="000C72B6">
        <w:rPr>
          <w:rFonts w:ascii="Times New Roman" w:eastAsia="Courier New" w:hAnsi="Times New Roman"/>
          <w:sz w:val="28"/>
          <w:szCs w:val="28"/>
        </w:rPr>
        <w:t>Бухгалтерия</w:t>
      </w:r>
      <w:r w:rsidRPr="000C72B6">
        <w:rPr>
          <w:rFonts w:ascii="Times New Roman" w:eastAsia="Courier New" w:hAnsi="Times New Roman"/>
          <w:sz w:val="28"/>
          <w:szCs w:val="28"/>
        </w:rPr>
        <w:t xml:space="preserve">) мероприятий по </w:t>
      </w:r>
      <w:proofErr w:type="gramStart"/>
      <w:r w:rsidRPr="000C72B6">
        <w:rPr>
          <w:rFonts w:ascii="Times New Roman" w:eastAsia="Courier New" w:hAnsi="Times New Roman"/>
          <w:sz w:val="28"/>
          <w:szCs w:val="28"/>
        </w:rPr>
        <w:t>контролю за</w:t>
      </w:r>
      <w:proofErr w:type="gramEnd"/>
      <w:r w:rsidRPr="000C72B6">
        <w:rPr>
          <w:rFonts w:ascii="Times New Roman" w:eastAsia="Courier New" w:hAnsi="Times New Roman"/>
          <w:sz w:val="28"/>
          <w:szCs w:val="28"/>
        </w:rPr>
        <w:t xml:space="preserve"> использованием имущества и его сохранностью (далее - мероприятия).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 5. В случае выявления излишнего, неиспользуемого или используемого не по назначению имущества, закрепленного за учреждением или предприятием, в акте, составляемом по окончании проведения мероприятий, подлежит отражению следующая информация: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 1) соответствие фактического наличия имущества и его характеристик учетным данным реестра объектов муниципальной собственности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и данным бухгалтерской отчетности;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lastRenderedPageBreak/>
        <w:t xml:space="preserve">          2) вид излишнего, неиспользуемого либо используемого не по назначению имущества, его технические характеристики и индивидуализирующие признаки (площадь, инвентарный (реестровый номер);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3) период неиспользования учреждением или предприятием имущества или использования его не по назначению (с указанием способа такого использования);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4) расходы учреждения или предприятия, связанные с неиспользованием либо использованием не по назначению имущества (расходы на содержание и т.п.);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5) причины неиспользования учреждением или предприятием имущества либо его использования не в соответствии с уставной деятельностью учреждения или предприятия;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6) срок, предлагаемый для устранения выявленных нарушений.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6. В ходе проведения мероприятий разрешается фото- и видеосъемка имущества.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7. Руководитель учреждения или предприятия либо уполномоченное руководителем учреждения или предприятия должностное лицо обязаны присутствовать при проведении мероприятий и составлении акта,  а также давать пояснения о причинах неиспользования учреждением или предприятием имущества либо использования его не в соответствии с уставной деятельностью учреждения или предприятия.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8. Результаты проверок </w:t>
      </w:r>
      <w:r w:rsidR="001950AC" w:rsidRPr="000C72B6">
        <w:rPr>
          <w:rFonts w:ascii="Times New Roman" w:eastAsia="Courier New" w:hAnsi="Times New Roman"/>
          <w:sz w:val="28"/>
          <w:szCs w:val="28"/>
        </w:rPr>
        <w:t>Бухгалтерия</w:t>
      </w:r>
      <w:r w:rsidRPr="000C72B6">
        <w:rPr>
          <w:rFonts w:ascii="Times New Roman" w:eastAsia="Courier New" w:hAnsi="Times New Roman"/>
          <w:sz w:val="28"/>
          <w:szCs w:val="28"/>
        </w:rPr>
        <w:t xml:space="preserve"> направляет Главе муниципального образования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для предложений по дальнейшему использованию излишнего, неиспользуемого или используемого не по назначению имущества (далее - предложения).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9. Решение об изъятии излишнего, неиспользуемого или используемого не по назначению имущества из оперативного управления учреждения или предприятия принимается Администрацией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При этом </w:t>
      </w:r>
      <w:r w:rsidR="001950AC" w:rsidRPr="000C72B6">
        <w:rPr>
          <w:rFonts w:ascii="Times New Roman" w:eastAsia="Courier New" w:hAnsi="Times New Roman"/>
          <w:sz w:val="28"/>
          <w:szCs w:val="28"/>
        </w:rPr>
        <w:t xml:space="preserve">Бухгалтерия </w:t>
      </w:r>
      <w:r w:rsidRPr="000C72B6">
        <w:rPr>
          <w:rFonts w:ascii="Times New Roman" w:eastAsia="Courier New" w:hAnsi="Times New Roman"/>
          <w:sz w:val="28"/>
          <w:szCs w:val="28"/>
        </w:rPr>
        <w:t xml:space="preserve">направляет в Администрацию муниципального образования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 свои предложения. 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proofErr w:type="gramStart"/>
      <w:r w:rsidRPr="000C72B6">
        <w:rPr>
          <w:rFonts w:ascii="Times New Roman" w:eastAsia="Courier New" w:hAnsi="Times New Roman"/>
          <w:sz w:val="28"/>
          <w:szCs w:val="28"/>
        </w:rPr>
        <w:t>В предложениях указываются сведения об имуществе (наименование, местонахождение, назначение, балансовая стоимость, амортизация, остаточная стоимость), а также учреждение, предприятие, муниципальное унитарное предприятие, за которым предполагается закрепить имущество, изымаемое из оперативного управления.</w:t>
      </w:r>
      <w:proofErr w:type="gramEnd"/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Предложения подлежат согласованию с учреждением, предприятием, муниципальным унитарным предприятием, за которым предлагается закрепить изымаемое имущество, и структурным подразделением Администрации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</w:t>
      </w:r>
      <w:proofErr w:type="gramStart"/>
      <w:r w:rsidRPr="000C72B6">
        <w:rPr>
          <w:rFonts w:ascii="Times New Roman" w:eastAsia="Courier New" w:hAnsi="Times New Roman"/>
          <w:sz w:val="28"/>
          <w:szCs w:val="28"/>
        </w:rPr>
        <w:t>области</w:t>
      </w:r>
      <w:proofErr w:type="gramEnd"/>
      <w:r w:rsidRPr="000C72B6">
        <w:rPr>
          <w:rFonts w:ascii="Times New Roman" w:eastAsia="Courier New" w:hAnsi="Times New Roman"/>
          <w:sz w:val="28"/>
          <w:szCs w:val="28"/>
        </w:rPr>
        <w:t xml:space="preserve"> в ведении которого находится такое учреждение или предприятие.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10. В иных случаях изъятие имущества из оперативного управления учреждения или предприятия возможно при наличии: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lastRenderedPageBreak/>
        <w:t>- обращения учреждения или предприятия об изъятии у него имущества из оперативного управления, согласованного с Администраци</w:t>
      </w:r>
      <w:r w:rsidR="001950AC" w:rsidRPr="000C72B6">
        <w:rPr>
          <w:rFonts w:ascii="Times New Roman" w:eastAsia="Courier New" w:hAnsi="Times New Roman"/>
          <w:sz w:val="28"/>
          <w:szCs w:val="28"/>
        </w:rPr>
        <w:t xml:space="preserve">ей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и содержащего сведения об имуществе, подлежащем изъятию (наименование, местонахождение, назначение, балансовая стоимость, амортизация, остаточная стоимость), а также обоснование необходимости изъятия имущества (причины неиспользования имущества);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>- обращения предприятия или учреждения, муниципального унитарного предприятия, согласованного с Администраци</w:t>
      </w:r>
      <w:r w:rsidR="001950AC" w:rsidRPr="000C72B6">
        <w:rPr>
          <w:rFonts w:ascii="Times New Roman" w:eastAsia="Courier New" w:hAnsi="Times New Roman"/>
          <w:sz w:val="28"/>
          <w:szCs w:val="28"/>
        </w:rPr>
        <w:t>ей</w:t>
      </w:r>
      <w:r w:rsidRPr="000C72B6"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о закреплении за ним изымаемого из оперативного управления имущества.</w:t>
      </w:r>
    </w:p>
    <w:p w:rsidR="0032665F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 11. Администрация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Леонидовского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сельского поселения </w:t>
      </w:r>
      <w:proofErr w:type="spellStart"/>
      <w:r w:rsidR="00DB578E">
        <w:rPr>
          <w:rFonts w:ascii="Times New Roman" w:eastAsia="Courier New" w:hAnsi="Times New Roman"/>
          <w:sz w:val="28"/>
          <w:szCs w:val="28"/>
        </w:rPr>
        <w:t>Ельнинского</w:t>
      </w:r>
      <w:proofErr w:type="spellEnd"/>
      <w:r w:rsidRPr="000C72B6">
        <w:rPr>
          <w:rFonts w:ascii="Times New Roman" w:eastAsia="Courier New" w:hAnsi="Times New Roman"/>
          <w:sz w:val="28"/>
          <w:szCs w:val="28"/>
        </w:rPr>
        <w:t xml:space="preserve"> района  Смоленской области в течение месяца со дня получения документов, указанных в пункте 9 или 10 настоящего Порядка, издает нормативный правовой акт об изъятии имущества из оперативного управления.</w:t>
      </w:r>
    </w:p>
    <w:p w:rsidR="000773A8" w:rsidRPr="000C72B6" w:rsidRDefault="0032665F" w:rsidP="00C66A67">
      <w:pPr>
        <w:widowControl w:val="0"/>
        <w:tabs>
          <w:tab w:val="left" w:pos="0"/>
        </w:tabs>
        <w:spacing w:after="0" w:line="240" w:lineRule="auto"/>
        <w:ind w:right="80" w:firstLine="360"/>
        <w:jc w:val="both"/>
        <w:rPr>
          <w:rFonts w:ascii="Times New Roman" w:eastAsia="Courier New" w:hAnsi="Times New Roman"/>
          <w:sz w:val="28"/>
          <w:szCs w:val="28"/>
        </w:rPr>
      </w:pPr>
      <w:r w:rsidRPr="000C72B6">
        <w:rPr>
          <w:rFonts w:ascii="Times New Roman" w:eastAsia="Courier New" w:hAnsi="Times New Roman"/>
          <w:sz w:val="28"/>
          <w:szCs w:val="28"/>
        </w:rPr>
        <w:t xml:space="preserve">         12. Закрепление изъятого из оперативного управления имущества осуществляется в соответствии с федеральным и областным законодательством, а так же муниципальными правовыми актами.</w:t>
      </w:r>
    </w:p>
    <w:p w:rsidR="000773A8" w:rsidRPr="000C72B6" w:rsidRDefault="000773A8" w:rsidP="00F52766">
      <w:pPr>
        <w:widowControl w:val="0"/>
        <w:tabs>
          <w:tab w:val="left" w:pos="2745"/>
          <w:tab w:val="left" w:pos="4386"/>
        </w:tabs>
        <w:spacing w:after="0" w:line="240" w:lineRule="auto"/>
        <w:ind w:left="100" w:right="80" w:firstLine="851"/>
        <w:jc w:val="both"/>
        <w:rPr>
          <w:rFonts w:ascii="Times New Roman" w:hAnsi="Times New Roman"/>
          <w:sz w:val="28"/>
          <w:szCs w:val="28"/>
        </w:rPr>
      </w:pPr>
    </w:p>
    <w:p w:rsidR="009F0917" w:rsidRPr="000C72B6" w:rsidRDefault="009F0917" w:rsidP="00F52766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</w:p>
    <w:sectPr w:rsidR="009F0917" w:rsidRPr="000C72B6" w:rsidSect="000773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6EB"/>
    <w:multiLevelType w:val="multilevel"/>
    <w:tmpl w:val="A5ECF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5EF0"/>
    <w:multiLevelType w:val="multilevel"/>
    <w:tmpl w:val="B7D26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774CE"/>
    <w:multiLevelType w:val="multilevel"/>
    <w:tmpl w:val="9E92C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85CAF"/>
    <w:multiLevelType w:val="multilevel"/>
    <w:tmpl w:val="EF3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42D4A"/>
    <w:multiLevelType w:val="hybridMultilevel"/>
    <w:tmpl w:val="9BFEC65C"/>
    <w:lvl w:ilvl="0" w:tplc="48EE33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9C25DB8"/>
    <w:multiLevelType w:val="hybridMultilevel"/>
    <w:tmpl w:val="9350D9A0"/>
    <w:lvl w:ilvl="0" w:tplc="0A385064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6">
    <w:nsid w:val="7E833E3A"/>
    <w:multiLevelType w:val="multilevel"/>
    <w:tmpl w:val="E978215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700"/>
    <w:rsid w:val="00041640"/>
    <w:rsid w:val="000773A8"/>
    <w:rsid w:val="000C57C5"/>
    <w:rsid w:val="000C72B6"/>
    <w:rsid w:val="000E43CA"/>
    <w:rsid w:val="000F4A3C"/>
    <w:rsid w:val="0016715B"/>
    <w:rsid w:val="00176A64"/>
    <w:rsid w:val="00177A6D"/>
    <w:rsid w:val="00181E47"/>
    <w:rsid w:val="001950AC"/>
    <w:rsid w:val="001C572A"/>
    <w:rsid w:val="001D22AD"/>
    <w:rsid w:val="001E5314"/>
    <w:rsid w:val="00207E79"/>
    <w:rsid w:val="00252EA7"/>
    <w:rsid w:val="002915E0"/>
    <w:rsid w:val="00295D17"/>
    <w:rsid w:val="002D04E1"/>
    <w:rsid w:val="002E0A3D"/>
    <w:rsid w:val="00325ADF"/>
    <w:rsid w:val="0032665F"/>
    <w:rsid w:val="00370F35"/>
    <w:rsid w:val="00375715"/>
    <w:rsid w:val="003D6037"/>
    <w:rsid w:val="003D6E7F"/>
    <w:rsid w:val="003E2DEC"/>
    <w:rsid w:val="00421A9B"/>
    <w:rsid w:val="00471C3E"/>
    <w:rsid w:val="004B4EFC"/>
    <w:rsid w:val="004C4A5B"/>
    <w:rsid w:val="0051047C"/>
    <w:rsid w:val="00572DCB"/>
    <w:rsid w:val="005A69E3"/>
    <w:rsid w:val="00643AB2"/>
    <w:rsid w:val="00656B63"/>
    <w:rsid w:val="006718B4"/>
    <w:rsid w:val="006C5212"/>
    <w:rsid w:val="006E455A"/>
    <w:rsid w:val="00716801"/>
    <w:rsid w:val="00752FFB"/>
    <w:rsid w:val="00791F1B"/>
    <w:rsid w:val="007B2886"/>
    <w:rsid w:val="007B4880"/>
    <w:rsid w:val="007C5700"/>
    <w:rsid w:val="007E7597"/>
    <w:rsid w:val="00800173"/>
    <w:rsid w:val="00811CC9"/>
    <w:rsid w:val="0084217C"/>
    <w:rsid w:val="0084681D"/>
    <w:rsid w:val="0089442E"/>
    <w:rsid w:val="008F5648"/>
    <w:rsid w:val="009004CC"/>
    <w:rsid w:val="009007F6"/>
    <w:rsid w:val="009150B2"/>
    <w:rsid w:val="009B7B8E"/>
    <w:rsid w:val="009D2039"/>
    <w:rsid w:val="009F0917"/>
    <w:rsid w:val="00A272FD"/>
    <w:rsid w:val="00A343E6"/>
    <w:rsid w:val="00A87740"/>
    <w:rsid w:val="00A94FCA"/>
    <w:rsid w:val="00AB3555"/>
    <w:rsid w:val="00AD586D"/>
    <w:rsid w:val="00AF6565"/>
    <w:rsid w:val="00AF7FFB"/>
    <w:rsid w:val="00B41C60"/>
    <w:rsid w:val="00B50E93"/>
    <w:rsid w:val="00B67D6E"/>
    <w:rsid w:val="00B76035"/>
    <w:rsid w:val="00B87F04"/>
    <w:rsid w:val="00BB6102"/>
    <w:rsid w:val="00BC332F"/>
    <w:rsid w:val="00BC4FDD"/>
    <w:rsid w:val="00BF15A6"/>
    <w:rsid w:val="00C048AE"/>
    <w:rsid w:val="00C13997"/>
    <w:rsid w:val="00C26970"/>
    <w:rsid w:val="00C6692F"/>
    <w:rsid w:val="00C66A67"/>
    <w:rsid w:val="00C71751"/>
    <w:rsid w:val="00C9610C"/>
    <w:rsid w:val="00CB3161"/>
    <w:rsid w:val="00CD7CED"/>
    <w:rsid w:val="00D010A6"/>
    <w:rsid w:val="00D13071"/>
    <w:rsid w:val="00D20C1B"/>
    <w:rsid w:val="00D33196"/>
    <w:rsid w:val="00D51F90"/>
    <w:rsid w:val="00DB578E"/>
    <w:rsid w:val="00DC15EC"/>
    <w:rsid w:val="00DE00A4"/>
    <w:rsid w:val="00DE1DB4"/>
    <w:rsid w:val="00E2714F"/>
    <w:rsid w:val="00E629A9"/>
    <w:rsid w:val="00E65F3E"/>
    <w:rsid w:val="00E70AB2"/>
    <w:rsid w:val="00EC25F1"/>
    <w:rsid w:val="00F0364C"/>
    <w:rsid w:val="00F45651"/>
    <w:rsid w:val="00F466A9"/>
    <w:rsid w:val="00F47792"/>
    <w:rsid w:val="00F52766"/>
    <w:rsid w:val="00F70DA3"/>
    <w:rsid w:val="00F7218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C5700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89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94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3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0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077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Microsoft</Company>
  <LinksUpToDate>false</LinksUpToDate>
  <CharactersWithSpaces>7896</CharactersWithSpaces>
  <SharedDoc>false</SharedDoc>
  <HLinks>
    <vt:vector size="12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http://yarcevo.admin-smolensk.ru/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Муниципалитет</dc:creator>
  <cp:lastModifiedBy>ава</cp:lastModifiedBy>
  <cp:revision>6</cp:revision>
  <cp:lastPrinted>2018-02-27T05:37:00Z</cp:lastPrinted>
  <dcterms:created xsi:type="dcterms:W3CDTF">2018-02-19T13:02:00Z</dcterms:created>
  <dcterms:modified xsi:type="dcterms:W3CDTF">2018-02-27T05:39:00Z</dcterms:modified>
</cp:coreProperties>
</file>