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86" w:rsidRDefault="006A712D" w:rsidP="00F65C5B">
      <w:pPr>
        <w:pStyle w:val="3"/>
        <w:ind w:left="1134" w:right="567"/>
      </w:pPr>
      <w:r>
        <w:rPr>
          <w:noProof/>
          <w:sz w:val="20"/>
        </w:rPr>
        <w:drawing>
          <wp:anchor distT="0" distB="0" distL="114300" distR="114300" simplePos="0" relativeHeight="251657728" behindDoc="0" locked="0" layoutInCell="1" allowOverlap="0">
            <wp:simplePos x="0" y="0"/>
            <wp:positionH relativeFrom="column">
              <wp:posOffset>2940050</wp:posOffset>
            </wp:positionH>
            <wp:positionV relativeFrom="line">
              <wp:posOffset>-195580</wp:posOffset>
            </wp:positionV>
            <wp:extent cx="714375" cy="723900"/>
            <wp:effectExtent l="19050" t="0" r="9525" b="0"/>
            <wp:wrapSquare wrapText="right"/>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5"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p>
    <w:p w:rsidR="00F65C5B" w:rsidRDefault="00F65C5B" w:rsidP="00F65C5B">
      <w:pPr>
        <w:ind w:right="567"/>
        <w:rPr>
          <w:sz w:val="28"/>
          <w:szCs w:val="28"/>
        </w:rPr>
      </w:pPr>
    </w:p>
    <w:p w:rsidR="00F65C5B" w:rsidRPr="00F65C5B" w:rsidRDefault="00F65C5B" w:rsidP="00F65C5B">
      <w:pPr>
        <w:ind w:left="1134" w:right="567"/>
        <w:jc w:val="center"/>
        <w:rPr>
          <w:sz w:val="28"/>
          <w:szCs w:val="28"/>
        </w:rPr>
      </w:pPr>
    </w:p>
    <w:p w:rsidR="00400886" w:rsidRPr="00F65C5B" w:rsidRDefault="006F49A7" w:rsidP="006F49A7">
      <w:pPr>
        <w:ind w:left="1134" w:right="567"/>
        <w:rPr>
          <w:b/>
          <w:bCs/>
          <w:sz w:val="28"/>
          <w:szCs w:val="28"/>
        </w:rPr>
      </w:pPr>
      <w:r>
        <w:rPr>
          <w:b/>
          <w:bCs/>
          <w:sz w:val="28"/>
          <w:szCs w:val="28"/>
        </w:rPr>
        <w:t xml:space="preserve">                                     </w:t>
      </w:r>
      <w:r w:rsidR="003E03F7">
        <w:rPr>
          <w:b/>
          <w:bCs/>
          <w:sz w:val="28"/>
          <w:szCs w:val="28"/>
        </w:rPr>
        <w:t>СОВЕТ ДЕПУТАТОВ</w:t>
      </w:r>
    </w:p>
    <w:p w:rsidR="00511494" w:rsidRPr="00F65C5B" w:rsidRDefault="0011674D" w:rsidP="00F65C5B">
      <w:pPr>
        <w:ind w:left="1134" w:right="567"/>
        <w:jc w:val="center"/>
        <w:rPr>
          <w:b/>
          <w:bCs/>
          <w:sz w:val="28"/>
          <w:szCs w:val="28"/>
        </w:rPr>
      </w:pPr>
      <w:r>
        <w:rPr>
          <w:b/>
          <w:bCs/>
          <w:sz w:val="28"/>
          <w:szCs w:val="28"/>
        </w:rPr>
        <w:t>ЛЕОНИДОВСКОГО</w:t>
      </w:r>
      <w:r w:rsidR="00C53478" w:rsidRPr="00F65C5B">
        <w:rPr>
          <w:b/>
          <w:bCs/>
          <w:sz w:val="28"/>
          <w:szCs w:val="28"/>
        </w:rPr>
        <w:t xml:space="preserve"> </w:t>
      </w:r>
      <w:r w:rsidR="00400886" w:rsidRPr="00F65C5B">
        <w:rPr>
          <w:b/>
          <w:bCs/>
          <w:sz w:val="28"/>
          <w:szCs w:val="28"/>
        </w:rPr>
        <w:t>СЕЛЬСКОГО ПОСЕЛЕНИЯ</w:t>
      </w:r>
    </w:p>
    <w:p w:rsidR="00400886" w:rsidRDefault="00BF71FA" w:rsidP="00F65C5B">
      <w:pPr>
        <w:ind w:right="567"/>
        <w:jc w:val="center"/>
        <w:rPr>
          <w:b/>
          <w:bCs/>
          <w:sz w:val="28"/>
          <w:szCs w:val="28"/>
        </w:rPr>
      </w:pPr>
      <w:r>
        <w:rPr>
          <w:b/>
          <w:bCs/>
          <w:sz w:val="28"/>
          <w:szCs w:val="28"/>
        </w:rPr>
        <w:t xml:space="preserve">                </w:t>
      </w:r>
      <w:r w:rsidR="00400886" w:rsidRPr="00F65C5B">
        <w:rPr>
          <w:b/>
          <w:bCs/>
          <w:sz w:val="28"/>
          <w:szCs w:val="28"/>
        </w:rPr>
        <w:t>ЕЛЬНИНСКОГО РАЙОНА СМОЛЕНСКОЙ ОБЛАСТИ</w:t>
      </w:r>
    </w:p>
    <w:p w:rsidR="00F65C5B" w:rsidRPr="00F65C5B" w:rsidRDefault="00F65C5B" w:rsidP="00F65C5B">
      <w:pPr>
        <w:ind w:right="567"/>
        <w:jc w:val="center"/>
        <w:rPr>
          <w:b/>
          <w:bCs/>
          <w:sz w:val="28"/>
          <w:szCs w:val="28"/>
        </w:rPr>
      </w:pPr>
    </w:p>
    <w:p w:rsidR="00AA2CF9" w:rsidRPr="00F65C5B" w:rsidRDefault="006F49A7" w:rsidP="006F49A7">
      <w:pPr>
        <w:pStyle w:val="1"/>
        <w:ind w:left="1134" w:right="567" w:firstLine="284"/>
        <w:jc w:val="left"/>
        <w:rPr>
          <w:rFonts w:ascii="Times New Roman" w:hAnsi="Times New Roman"/>
          <w:szCs w:val="28"/>
        </w:rPr>
      </w:pPr>
      <w:r>
        <w:rPr>
          <w:rFonts w:ascii="Times New Roman" w:hAnsi="Times New Roman"/>
          <w:szCs w:val="28"/>
        </w:rPr>
        <w:t xml:space="preserve">                                       </w:t>
      </w:r>
      <w:proofErr w:type="gramStart"/>
      <w:r w:rsidR="003E03F7">
        <w:rPr>
          <w:rFonts w:ascii="Times New Roman" w:hAnsi="Times New Roman"/>
          <w:szCs w:val="28"/>
        </w:rPr>
        <w:t>Р</w:t>
      </w:r>
      <w:proofErr w:type="gramEnd"/>
      <w:r w:rsidR="003E03F7">
        <w:rPr>
          <w:rFonts w:ascii="Times New Roman" w:hAnsi="Times New Roman"/>
          <w:szCs w:val="28"/>
        </w:rPr>
        <w:t xml:space="preserve"> Е Ш Е Н И Е</w:t>
      </w:r>
    </w:p>
    <w:p w:rsidR="0016266F" w:rsidRPr="00F65C5B" w:rsidRDefault="0016266F" w:rsidP="00F65C5B">
      <w:pPr>
        <w:jc w:val="center"/>
        <w:rPr>
          <w:sz w:val="28"/>
          <w:szCs w:val="28"/>
        </w:rPr>
      </w:pPr>
    </w:p>
    <w:p w:rsidR="001450E4" w:rsidRPr="00F65C5B" w:rsidRDefault="00923F8E" w:rsidP="0016266F">
      <w:pPr>
        <w:ind w:right="567"/>
        <w:rPr>
          <w:sz w:val="28"/>
          <w:szCs w:val="28"/>
        </w:rPr>
      </w:pPr>
      <w:r>
        <w:rPr>
          <w:sz w:val="28"/>
          <w:szCs w:val="28"/>
        </w:rPr>
        <w:t>о</w:t>
      </w:r>
      <w:r w:rsidR="00A64F39" w:rsidRPr="00F65C5B">
        <w:rPr>
          <w:sz w:val="28"/>
          <w:szCs w:val="28"/>
        </w:rPr>
        <w:t>т</w:t>
      </w:r>
      <w:r w:rsidR="006C0EF7">
        <w:rPr>
          <w:sz w:val="28"/>
          <w:szCs w:val="28"/>
        </w:rPr>
        <w:t xml:space="preserve"> </w:t>
      </w:r>
      <w:r w:rsidR="00BF71FA">
        <w:rPr>
          <w:sz w:val="28"/>
          <w:szCs w:val="28"/>
        </w:rPr>
        <w:t xml:space="preserve"> </w:t>
      </w:r>
      <w:r w:rsidR="009B5A8B">
        <w:rPr>
          <w:sz w:val="28"/>
          <w:szCs w:val="28"/>
        </w:rPr>
        <w:t>04.02.</w:t>
      </w:r>
      <w:r w:rsidR="009C0E58">
        <w:rPr>
          <w:sz w:val="28"/>
          <w:szCs w:val="28"/>
        </w:rPr>
        <w:t>2016</w:t>
      </w:r>
      <w:r w:rsidR="007A3C46">
        <w:rPr>
          <w:sz w:val="28"/>
          <w:szCs w:val="28"/>
        </w:rPr>
        <w:t xml:space="preserve"> </w:t>
      </w:r>
      <w:r w:rsidR="00411FF6" w:rsidRPr="00F65C5B">
        <w:rPr>
          <w:sz w:val="28"/>
          <w:szCs w:val="28"/>
        </w:rPr>
        <w:t xml:space="preserve">г.  № </w:t>
      </w:r>
      <w:r w:rsidR="009B5A8B">
        <w:rPr>
          <w:sz w:val="28"/>
          <w:szCs w:val="28"/>
        </w:rPr>
        <w:t xml:space="preserve"> 4</w:t>
      </w:r>
    </w:p>
    <w:p w:rsidR="00411FF6" w:rsidRPr="00F65C5B" w:rsidRDefault="00411FF6" w:rsidP="0016266F">
      <w:pPr>
        <w:ind w:right="567"/>
        <w:rPr>
          <w:sz w:val="28"/>
          <w:szCs w:val="28"/>
        </w:rPr>
      </w:pPr>
    </w:p>
    <w:p w:rsidR="00A64F39" w:rsidRPr="00F65C5B" w:rsidRDefault="007A3C46" w:rsidP="009658C5">
      <w:pPr>
        <w:ind w:right="5669"/>
        <w:jc w:val="both"/>
        <w:rPr>
          <w:sz w:val="28"/>
          <w:szCs w:val="28"/>
        </w:rPr>
      </w:pPr>
      <w:r>
        <w:rPr>
          <w:sz w:val="28"/>
          <w:szCs w:val="28"/>
        </w:rPr>
        <w:t xml:space="preserve">О </w:t>
      </w:r>
      <w:r w:rsidR="00C2038F">
        <w:rPr>
          <w:sz w:val="28"/>
          <w:szCs w:val="28"/>
        </w:rPr>
        <w:t xml:space="preserve">внесении изменений в Положение о порядке предоставления денежной выплаты на осуществление полномочий депутатам Совета депутатов </w:t>
      </w:r>
      <w:proofErr w:type="spellStart"/>
      <w:r w:rsidR="0011674D">
        <w:rPr>
          <w:sz w:val="28"/>
          <w:szCs w:val="28"/>
        </w:rPr>
        <w:t>Леонидовского</w:t>
      </w:r>
      <w:proofErr w:type="spellEnd"/>
      <w:r w:rsidR="00C2038F">
        <w:rPr>
          <w:sz w:val="28"/>
          <w:szCs w:val="28"/>
        </w:rPr>
        <w:t xml:space="preserve"> сельского поселения </w:t>
      </w:r>
      <w:proofErr w:type="spellStart"/>
      <w:r w:rsidR="00C2038F">
        <w:rPr>
          <w:sz w:val="28"/>
          <w:szCs w:val="28"/>
        </w:rPr>
        <w:t>Ельнинского</w:t>
      </w:r>
      <w:proofErr w:type="spellEnd"/>
      <w:r w:rsidR="00C2038F">
        <w:rPr>
          <w:sz w:val="28"/>
          <w:szCs w:val="28"/>
        </w:rPr>
        <w:t xml:space="preserve"> района Смоленской области осуществляющим свои полномочия на непостоянной основе</w:t>
      </w:r>
    </w:p>
    <w:p w:rsidR="00A64F39" w:rsidRPr="00F65C5B" w:rsidRDefault="00A64F39" w:rsidP="00443991">
      <w:pPr>
        <w:ind w:right="567"/>
        <w:jc w:val="both"/>
        <w:rPr>
          <w:sz w:val="28"/>
          <w:szCs w:val="28"/>
        </w:rPr>
      </w:pPr>
    </w:p>
    <w:p w:rsidR="003E03F7" w:rsidRDefault="003D7B13" w:rsidP="003E03F7">
      <w:pPr>
        <w:ind w:right="567" w:firstLine="708"/>
        <w:jc w:val="both"/>
        <w:rPr>
          <w:sz w:val="28"/>
          <w:szCs w:val="28"/>
        </w:rPr>
      </w:pPr>
      <w:proofErr w:type="gramStart"/>
      <w:r w:rsidRPr="00104EB2">
        <w:rPr>
          <w:sz w:val="28"/>
          <w:szCs w:val="28"/>
        </w:rPr>
        <w:t>В соответствии с Федеральным законом от 6</w:t>
      </w:r>
      <w:r>
        <w:rPr>
          <w:sz w:val="28"/>
          <w:szCs w:val="28"/>
        </w:rPr>
        <w:t xml:space="preserve"> октября </w:t>
      </w:r>
      <w:r w:rsidRPr="00104EB2">
        <w:rPr>
          <w:sz w:val="28"/>
          <w:szCs w:val="28"/>
        </w:rPr>
        <w:t>2003</w:t>
      </w:r>
      <w:r>
        <w:rPr>
          <w:sz w:val="28"/>
          <w:szCs w:val="28"/>
        </w:rPr>
        <w:t xml:space="preserve"> года </w:t>
      </w:r>
      <w:r w:rsidRPr="00104EB2">
        <w:rPr>
          <w:sz w:val="28"/>
          <w:szCs w:val="28"/>
        </w:rPr>
        <w:t xml:space="preserve">№ 131-ФЗ «Об общих принципах организации местного самоуправления в Российской Федерации», </w:t>
      </w:r>
      <w:r>
        <w:rPr>
          <w:sz w:val="28"/>
          <w:szCs w:val="28"/>
        </w:rPr>
        <w:t>областным законом от 31 марта 2009 года № 9-з</w:t>
      </w:r>
      <w:r w:rsidRPr="00104EB2">
        <w:rPr>
          <w:rFonts w:ascii="Verdana" w:hAnsi="Verdana"/>
          <w:b/>
          <w:bCs/>
          <w:color w:val="052635"/>
          <w:sz w:val="19"/>
          <w:szCs w:val="19"/>
        </w:rPr>
        <w:t xml:space="preserve"> </w:t>
      </w:r>
      <w:r w:rsidRPr="003D7B13">
        <w:rPr>
          <w:bCs/>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Pr="003D7B13">
        <w:rPr>
          <w:sz w:val="28"/>
          <w:szCs w:val="28"/>
        </w:rPr>
        <w:t xml:space="preserve"> </w:t>
      </w:r>
      <w:r w:rsidRPr="003D7B13">
        <w:rPr>
          <w:bCs/>
          <w:sz w:val="28"/>
          <w:szCs w:val="28"/>
        </w:rPr>
        <w:t>в Смоленской области»</w:t>
      </w:r>
      <w:r w:rsidR="007A3C46">
        <w:rPr>
          <w:bCs/>
          <w:sz w:val="28"/>
          <w:szCs w:val="28"/>
        </w:rPr>
        <w:t>,</w:t>
      </w:r>
      <w:r w:rsidR="003E03F7">
        <w:rPr>
          <w:sz w:val="28"/>
          <w:szCs w:val="28"/>
        </w:rPr>
        <w:t xml:space="preserve"> </w:t>
      </w:r>
      <w:r w:rsidR="00F57346">
        <w:rPr>
          <w:sz w:val="28"/>
          <w:szCs w:val="28"/>
        </w:rPr>
        <w:t>Совет депутатов</w:t>
      </w:r>
      <w:r w:rsidR="006F49A7">
        <w:rPr>
          <w:sz w:val="28"/>
          <w:szCs w:val="28"/>
        </w:rPr>
        <w:t xml:space="preserve"> </w:t>
      </w:r>
      <w:proofErr w:type="spellStart"/>
      <w:r w:rsidR="0011674D">
        <w:rPr>
          <w:sz w:val="28"/>
          <w:szCs w:val="28"/>
        </w:rPr>
        <w:t>Леонидовского</w:t>
      </w:r>
      <w:proofErr w:type="spellEnd"/>
      <w:r w:rsidR="003E03F7">
        <w:rPr>
          <w:sz w:val="28"/>
          <w:szCs w:val="28"/>
        </w:rPr>
        <w:t xml:space="preserve"> сельского поселения </w:t>
      </w:r>
      <w:proofErr w:type="spellStart"/>
      <w:r w:rsidR="003E03F7">
        <w:rPr>
          <w:sz w:val="28"/>
          <w:szCs w:val="28"/>
        </w:rPr>
        <w:t>Ельнинского</w:t>
      </w:r>
      <w:proofErr w:type="spellEnd"/>
      <w:r w:rsidR="003E03F7">
        <w:rPr>
          <w:sz w:val="28"/>
          <w:szCs w:val="28"/>
        </w:rPr>
        <w:t xml:space="preserve"> района Смоленской области </w:t>
      </w:r>
      <w:proofErr w:type="gramEnd"/>
    </w:p>
    <w:p w:rsidR="003E03F7" w:rsidRPr="00F65C5B" w:rsidRDefault="008B4D2F" w:rsidP="003E03F7">
      <w:pPr>
        <w:ind w:right="567" w:firstLine="708"/>
        <w:jc w:val="both"/>
        <w:rPr>
          <w:sz w:val="28"/>
          <w:szCs w:val="28"/>
        </w:rPr>
      </w:pPr>
      <w:r>
        <w:rPr>
          <w:sz w:val="28"/>
          <w:szCs w:val="28"/>
        </w:rPr>
        <w:t>РЕШИЛ</w:t>
      </w:r>
      <w:r w:rsidR="003E03F7">
        <w:rPr>
          <w:sz w:val="28"/>
          <w:szCs w:val="28"/>
        </w:rPr>
        <w:t>:</w:t>
      </w:r>
    </w:p>
    <w:p w:rsidR="00A64F39" w:rsidRPr="00F65C5B" w:rsidRDefault="00A64F39" w:rsidP="00A64F39">
      <w:pPr>
        <w:ind w:left="360" w:right="567"/>
        <w:jc w:val="both"/>
        <w:rPr>
          <w:sz w:val="28"/>
          <w:szCs w:val="28"/>
        </w:rPr>
      </w:pPr>
    </w:p>
    <w:p w:rsidR="00C2038F" w:rsidRDefault="00C2038F" w:rsidP="007A3C46">
      <w:pPr>
        <w:ind w:right="567" w:firstLine="708"/>
        <w:jc w:val="both"/>
        <w:rPr>
          <w:sz w:val="28"/>
          <w:szCs w:val="28"/>
        </w:rPr>
      </w:pPr>
      <w:r>
        <w:rPr>
          <w:sz w:val="28"/>
          <w:szCs w:val="28"/>
        </w:rPr>
        <w:t>Внести изменение в Положение о порядке предоставления денежной выплаты на осуществление полном</w:t>
      </w:r>
      <w:r w:rsidR="004431AA">
        <w:rPr>
          <w:sz w:val="28"/>
          <w:szCs w:val="28"/>
        </w:rPr>
        <w:t>очий депутатам Совета депутатов</w:t>
      </w:r>
      <w:r w:rsidR="00443991">
        <w:rPr>
          <w:sz w:val="28"/>
          <w:szCs w:val="28"/>
        </w:rPr>
        <w:t xml:space="preserve"> </w:t>
      </w:r>
      <w:proofErr w:type="spellStart"/>
      <w:r w:rsidR="00443991">
        <w:rPr>
          <w:sz w:val="28"/>
          <w:szCs w:val="28"/>
        </w:rPr>
        <w:t>Леонидовского</w:t>
      </w:r>
      <w:proofErr w:type="spellEnd"/>
      <w:r w:rsidR="00443991">
        <w:rPr>
          <w:sz w:val="28"/>
          <w:szCs w:val="28"/>
        </w:rPr>
        <w:t xml:space="preserve"> </w:t>
      </w:r>
      <w:r>
        <w:rPr>
          <w:sz w:val="28"/>
          <w:szCs w:val="28"/>
        </w:rPr>
        <w:t xml:space="preserve">сельского поселения </w:t>
      </w:r>
      <w:proofErr w:type="spellStart"/>
      <w:r>
        <w:rPr>
          <w:sz w:val="28"/>
          <w:szCs w:val="28"/>
        </w:rPr>
        <w:t>Ельнинского</w:t>
      </w:r>
      <w:proofErr w:type="spellEnd"/>
      <w:r>
        <w:rPr>
          <w:sz w:val="28"/>
          <w:szCs w:val="28"/>
        </w:rPr>
        <w:t xml:space="preserve"> района Смоленской области осуществляющим свои полномочия на непостоянной основе, утвержденное решением Совета депутатов </w:t>
      </w:r>
      <w:proofErr w:type="spellStart"/>
      <w:r w:rsidR="0011674D">
        <w:rPr>
          <w:sz w:val="28"/>
          <w:szCs w:val="28"/>
        </w:rPr>
        <w:t>Леонидовского</w:t>
      </w:r>
      <w:proofErr w:type="spellEnd"/>
      <w:r>
        <w:rPr>
          <w:sz w:val="28"/>
          <w:szCs w:val="28"/>
        </w:rPr>
        <w:t xml:space="preserve"> сельского поселения </w:t>
      </w:r>
      <w:proofErr w:type="spellStart"/>
      <w:r>
        <w:rPr>
          <w:sz w:val="28"/>
          <w:szCs w:val="28"/>
        </w:rPr>
        <w:t>Ельнинского</w:t>
      </w:r>
      <w:proofErr w:type="spellEnd"/>
      <w:r>
        <w:rPr>
          <w:sz w:val="28"/>
          <w:szCs w:val="28"/>
        </w:rPr>
        <w:t xml:space="preserve"> района Смоленской области от </w:t>
      </w:r>
      <w:r w:rsidR="0011674D">
        <w:rPr>
          <w:sz w:val="28"/>
          <w:szCs w:val="28"/>
        </w:rPr>
        <w:t>30</w:t>
      </w:r>
      <w:r w:rsidR="00C53478">
        <w:rPr>
          <w:sz w:val="28"/>
          <w:szCs w:val="28"/>
        </w:rPr>
        <w:t>.1</w:t>
      </w:r>
      <w:r w:rsidR="0011674D">
        <w:rPr>
          <w:sz w:val="28"/>
          <w:szCs w:val="28"/>
        </w:rPr>
        <w:t>0.2013 № 28</w:t>
      </w:r>
      <w:r>
        <w:rPr>
          <w:sz w:val="28"/>
          <w:szCs w:val="28"/>
        </w:rPr>
        <w:t>:</w:t>
      </w:r>
    </w:p>
    <w:p w:rsidR="00C53478" w:rsidRDefault="00C2038F" w:rsidP="007A3C46">
      <w:pPr>
        <w:ind w:right="567" w:firstLine="708"/>
        <w:jc w:val="both"/>
        <w:rPr>
          <w:sz w:val="28"/>
          <w:szCs w:val="28"/>
        </w:rPr>
      </w:pPr>
      <w:r>
        <w:rPr>
          <w:sz w:val="28"/>
          <w:szCs w:val="28"/>
        </w:rPr>
        <w:t>пункт 2.5.</w:t>
      </w:r>
      <w:r w:rsidR="00C53478">
        <w:rPr>
          <w:sz w:val="28"/>
          <w:szCs w:val="28"/>
        </w:rPr>
        <w:t xml:space="preserve"> изложить в новой редакции</w:t>
      </w:r>
    </w:p>
    <w:p w:rsidR="00A64F39" w:rsidRPr="00F65C5B" w:rsidRDefault="00C53478" w:rsidP="007A3C46">
      <w:pPr>
        <w:ind w:right="567" w:firstLine="708"/>
        <w:jc w:val="both"/>
        <w:rPr>
          <w:sz w:val="28"/>
          <w:szCs w:val="28"/>
        </w:rPr>
      </w:pPr>
      <w:r>
        <w:rPr>
          <w:sz w:val="28"/>
          <w:szCs w:val="28"/>
        </w:rPr>
        <w:t>«2.5. Денежная выплата выпл</w:t>
      </w:r>
      <w:r w:rsidR="009C0E58">
        <w:rPr>
          <w:sz w:val="28"/>
          <w:szCs w:val="28"/>
        </w:rPr>
        <w:t>ачивается депутату в размере 640</w:t>
      </w:r>
      <w:r>
        <w:rPr>
          <w:sz w:val="28"/>
          <w:szCs w:val="28"/>
        </w:rPr>
        <w:t xml:space="preserve"> рублей 00 копеек»</w:t>
      </w:r>
      <w:r w:rsidR="00C2038F">
        <w:rPr>
          <w:sz w:val="28"/>
          <w:szCs w:val="28"/>
        </w:rPr>
        <w:t>.</w:t>
      </w:r>
    </w:p>
    <w:p w:rsidR="00A64F39" w:rsidRDefault="00443991" w:rsidP="00A64F39">
      <w:pPr>
        <w:ind w:right="567"/>
        <w:jc w:val="both"/>
        <w:rPr>
          <w:sz w:val="28"/>
          <w:szCs w:val="28"/>
        </w:rPr>
      </w:pPr>
      <w:r>
        <w:rPr>
          <w:sz w:val="28"/>
          <w:szCs w:val="28"/>
        </w:rPr>
        <w:t xml:space="preserve">Настоящее решение </w:t>
      </w:r>
      <w:r w:rsidR="004431AA">
        <w:rPr>
          <w:sz w:val="28"/>
          <w:szCs w:val="28"/>
        </w:rPr>
        <w:t>распространяет свое действие</w:t>
      </w:r>
      <w:r>
        <w:rPr>
          <w:sz w:val="28"/>
          <w:szCs w:val="28"/>
        </w:rPr>
        <w:t xml:space="preserve"> на правоо</w:t>
      </w:r>
      <w:r w:rsidR="009C0E58">
        <w:rPr>
          <w:sz w:val="28"/>
          <w:szCs w:val="28"/>
        </w:rPr>
        <w:t>тношения, возникшие с 01.01.2016</w:t>
      </w:r>
      <w:r>
        <w:rPr>
          <w:sz w:val="28"/>
          <w:szCs w:val="28"/>
        </w:rPr>
        <w:t xml:space="preserve"> года.</w:t>
      </w:r>
    </w:p>
    <w:p w:rsidR="00443991" w:rsidRPr="00F65C5B" w:rsidRDefault="00443991" w:rsidP="00A64F39">
      <w:pPr>
        <w:ind w:right="567"/>
        <w:jc w:val="both"/>
        <w:rPr>
          <w:sz w:val="28"/>
          <w:szCs w:val="28"/>
        </w:rPr>
      </w:pPr>
    </w:p>
    <w:p w:rsidR="003D56CE" w:rsidRPr="003D56CE" w:rsidRDefault="003D56CE" w:rsidP="003D56CE">
      <w:pPr>
        <w:ind w:right="567"/>
        <w:jc w:val="both"/>
        <w:rPr>
          <w:sz w:val="28"/>
          <w:szCs w:val="28"/>
        </w:rPr>
      </w:pPr>
      <w:r w:rsidRPr="003D56CE">
        <w:rPr>
          <w:sz w:val="28"/>
          <w:szCs w:val="28"/>
        </w:rPr>
        <w:t xml:space="preserve">Глава </w:t>
      </w:r>
      <w:r w:rsidR="000D0BAE">
        <w:rPr>
          <w:sz w:val="28"/>
          <w:szCs w:val="28"/>
        </w:rPr>
        <w:t>муниципального образования</w:t>
      </w:r>
    </w:p>
    <w:p w:rsidR="003D56CE" w:rsidRPr="003D56CE" w:rsidRDefault="0011674D" w:rsidP="003D56CE">
      <w:pPr>
        <w:ind w:right="567"/>
        <w:jc w:val="both"/>
        <w:rPr>
          <w:sz w:val="28"/>
          <w:szCs w:val="28"/>
        </w:rPr>
      </w:pPr>
      <w:proofErr w:type="spellStart"/>
      <w:r>
        <w:rPr>
          <w:sz w:val="28"/>
          <w:szCs w:val="28"/>
        </w:rPr>
        <w:t>Леонидовского</w:t>
      </w:r>
      <w:proofErr w:type="spellEnd"/>
      <w:r w:rsidR="003D56CE" w:rsidRPr="003D56CE">
        <w:rPr>
          <w:sz w:val="28"/>
          <w:szCs w:val="28"/>
        </w:rPr>
        <w:t xml:space="preserve">  сельского  поселения</w:t>
      </w:r>
    </w:p>
    <w:p w:rsidR="00BF71FA" w:rsidRDefault="00BF71FA" w:rsidP="003D56CE">
      <w:pPr>
        <w:ind w:right="567"/>
        <w:jc w:val="both"/>
        <w:rPr>
          <w:sz w:val="28"/>
          <w:szCs w:val="28"/>
        </w:rPr>
      </w:pPr>
      <w:proofErr w:type="spellStart"/>
      <w:r>
        <w:rPr>
          <w:sz w:val="28"/>
          <w:szCs w:val="28"/>
        </w:rPr>
        <w:t>Ельнинского</w:t>
      </w:r>
      <w:proofErr w:type="spellEnd"/>
      <w:r>
        <w:rPr>
          <w:sz w:val="28"/>
          <w:szCs w:val="28"/>
        </w:rPr>
        <w:t xml:space="preserve"> </w:t>
      </w:r>
      <w:r w:rsidR="003D56CE" w:rsidRPr="003D56CE">
        <w:rPr>
          <w:sz w:val="28"/>
          <w:szCs w:val="28"/>
        </w:rPr>
        <w:t>района</w:t>
      </w:r>
      <w:r>
        <w:rPr>
          <w:sz w:val="28"/>
          <w:szCs w:val="28"/>
        </w:rPr>
        <w:t xml:space="preserve"> Смоленской области                                 </w:t>
      </w:r>
      <w:r w:rsidR="009C0E58">
        <w:rPr>
          <w:sz w:val="28"/>
          <w:szCs w:val="28"/>
        </w:rPr>
        <w:t>Н.В.Нестерова</w:t>
      </w:r>
    </w:p>
    <w:sectPr w:rsidR="00BF71FA" w:rsidSect="007A3C46">
      <w:pgSz w:w="11906" w:h="16838"/>
      <w:pgMar w:top="851" w:right="567" w:bottom="1134" w:left="1134" w:header="0" w:footer="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5EB"/>
    <w:multiLevelType w:val="hybridMultilevel"/>
    <w:tmpl w:val="8FC4C520"/>
    <w:lvl w:ilvl="0" w:tplc="E724EDDC">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C7A3608"/>
    <w:multiLevelType w:val="hybridMultilevel"/>
    <w:tmpl w:val="008AE604"/>
    <w:lvl w:ilvl="0" w:tplc="059CA3C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C67693"/>
    <w:multiLevelType w:val="hybridMultilevel"/>
    <w:tmpl w:val="F654B7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F10231"/>
    <w:multiLevelType w:val="hybridMultilevel"/>
    <w:tmpl w:val="F0628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6C206F"/>
    <w:multiLevelType w:val="hybridMultilevel"/>
    <w:tmpl w:val="F5E865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EF178B"/>
    <w:multiLevelType w:val="hybridMultilevel"/>
    <w:tmpl w:val="DF8EF63C"/>
    <w:lvl w:ilvl="0" w:tplc="0419000F">
      <w:start w:val="1"/>
      <w:numFmt w:val="decimal"/>
      <w:lvlText w:val="%1."/>
      <w:lvlJc w:val="left"/>
      <w:pPr>
        <w:tabs>
          <w:tab w:val="num" w:pos="1424"/>
        </w:tabs>
        <w:ind w:left="1424" w:hanging="360"/>
      </w:pPr>
    </w:lvl>
    <w:lvl w:ilvl="1" w:tplc="04190019" w:tentative="1">
      <w:start w:val="1"/>
      <w:numFmt w:val="lowerLetter"/>
      <w:lvlText w:val="%2."/>
      <w:lvlJc w:val="left"/>
      <w:pPr>
        <w:tabs>
          <w:tab w:val="num" w:pos="2144"/>
        </w:tabs>
        <w:ind w:left="2144" w:hanging="360"/>
      </w:pPr>
    </w:lvl>
    <w:lvl w:ilvl="2" w:tplc="0419001B" w:tentative="1">
      <w:start w:val="1"/>
      <w:numFmt w:val="lowerRoman"/>
      <w:lvlText w:val="%3."/>
      <w:lvlJc w:val="right"/>
      <w:pPr>
        <w:tabs>
          <w:tab w:val="num" w:pos="2864"/>
        </w:tabs>
        <w:ind w:left="2864" w:hanging="180"/>
      </w:pPr>
    </w:lvl>
    <w:lvl w:ilvl="3" w:tplc="0419000F" w:tentative="1">
      <w:start w:val="1"/>
      <w:numFmt w:val="decimal"/>
      <w:lvlText w:val="%4."/>
      <w:lvlJc w:val="left"/>
      <w:pPr>
        <w:tabs>
          <w:tab w:val="num" w:pos="3584"/>
        </w:tabs>
        <w:ind w:left="3584" w:hanging="360"/>
      </w:pPr>
    </w:lvl>
    <w:lvl w:ilvl="4" w:tplc="04190019" w:tentative="1">
      <w:start w:val="1"/>
      <w:numFmt w:val="lowerLetter"/>
      <w:lvlText w:val="%5."/>
      <w:lvlJc w:val="left"/>
      <w:pPr>
        <w:tabs>
          <w:tab w:val="num" w:pos="4304"/>
        </w:tabs>
        <w:ind w:left="4304" w:hanging="360"/>
      </w:pPr>
    </w:lvl>
    <w:lvl w:ilvl="5" w:tplc="0419001B" w:tentative="1">
      <w:start w:val="1"/>
      <w:numFmt w:val="lowerRoman"/>
      <w:lvlText w:val="%6."/>
      <w:lvlJc w:val="right"/>
      <w:pPr>
        <w:tabs>
          <w:tab w:val="num" w:pos="5024"/>
        </w:tabs>
        <w:ind w:left="5024" w:hanging="180"/>
      </w:pPr>
    </w:lvl>
    <w:lvl w:ilvl="6" w:tplc="0419000F" w:tentative="1">
      <w:start w:val="1"/>
      <w:numFmt w:val="decimal"/>
      <w:lvlText w:val="%7."/>
      <w:lvlJc w:val="left"/>
      <w:pPr>
        <w:tabs>
          <w:tab w:val="num" w:pos="5744"/>
        </w:tabs>
        <w:ind w:left="5744" w:hanging="360"/>
      </w:pPr>
    </w:lvl>
    <w:lvl w:ilvl="7" w:tplc="04190019" w:tentative="1">
      <w:start w:val="1"/>
      <w:numFmt w:val="lowerLetter"/>
      <w:lvlText w:val="%8."/>
      <w:lvlJc w:val="left"/>
      <w:pPr>
        <w:tabs>
          <w:tab w:val="num" w:pos="6464"/>
        </w:tabs>
        <w:ind w:left="6464" w:hanging="360"/>
      </w:pPr>
    </w:lvl>
    <w:lvl w:ilvl="8" w:tplc="0419001B" w:tentative="1">
      <w:start w:val="1"/>
      <w:numFmt w:val="lowerRoman"/>
      <w:lvlText w:val="%9."/>
      <w:lvlJc w:val="right"/>
      <w:pPr>
        <w:tabs>
          <w:tab w:val="num" w:pos="7184"/>
        </w:tabs>
        <w:ind w:left="7184" w:hanging="180"/>
      </w:pPr>
    </w:lvl>
  </w:abstractNum>
  <w:abstractNum w:abstractNumId="6">
    <w:nsid w:val="47D326DD"/>
    <w:multiLevelType w:val="hybridMultilevel"/>
    <w:tmpl w:val="2B941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86D49"/>
    <w:multiLevelType w:val="hybridMultilevel"/>
    <w:tmpl w:val="57F23410"/>
    <w:lvl w:ilvl="0" w:tplc="9B12B1E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5844631"/>
    <w:multiLevelType w:val="hybridMultilevel"/>
    <w:tmpl w:val="B5CE1AE8"/>
    <w:lvl w:ilvl="0" w:tplc="8C5E7D4E">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4"/>
  </w:num>
  <w:num w:numId="5">
    <w:abstractNumId w:val="2"/>
  </w:num>
  <w:num w:numId="6">
    <w:abstractNumId w:val="8"/>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rawingGridVerticalSpacing w:val="120"/>
  <w:displayVerticalDrawingGridEvery w:val="0"/>
  <w:doNotUseMarginsForDrawingGridOrigin/>
  <w:characterSpacingControl w:val="doNotCompress"/>
  <w:compat/>
  <w:rsids>
    <w:rsidRoot w:val="00FE334B"/>
    <w:rsid w:val="000221CE"/>
    <w:rsid w:val="00061DB8"/>
    <w:rsid w:val="0006788A"/>
    <w:rsid w:val="000D0BAE"/>
    <w:rsid w:val="0011674D"/>
    <w:rsid w:val="00141AB3"/>
    <w:rsid w:val="001450E4"/>
    <w:rsid w:val="0016266F"/>
    <w:rsid w:val="00196DB3"/>
    <w:rsid w:val="0029251E"/>
    <w:rsid w:val="002B3AEF"/>
    <w:rsid w:val="00344A9A"/>
    <w:rsid w:val="003D56CE"/>
    <w:rsid w:val="003D7B13"/>
    <w:rsid w:val="003E03F7"/>
    <w:rsid w:val="00400886"/>
    <w:rsid w:val="00411FF6"/>
    <w:rsid w:val="004431AA"/>
    <w:rsid w:val="00443991"/>
    <w:rsid w:val="004F7B1D"/>
    <w:rsid w:val="00506479"/>
    <w:rsid w:val="00511494"/>
    <w:rsid w:val="0051771C"/>
    <w:rsid w:val="006017F1"/>
    <w:rsid w:val="00634E25"/>
    <w:rsid w:val="00694489"/>
    <w:rsid w:val="006A712D"/>
    <w:rsid w:val="006C0EF7"/>
    <w:rsid w:val="006C5DC5"/>
    <w:rsid w:val="006F49A7"/>
    <w:rsid w:val="00795403"/>
    <w:rsid w:val="007A3C46"/>
    <w:rsid w:val="007E0D9A"/>
    <w:rsid w:val="00800287"/>
    <w:rsid w:val="008173D2"/>
    <w:rsid w:val="008378C4"/>
    <w:rsid w:val="00845EB3"/>
    <w:rsid w:val="008671A1"/>
    <w:rsid w:val="008B4D2F"/>
    <w:rsid w:val="008F15FC"/>
    <w:rsid w:val="009143FA"/>
    <w:rsid w:val="00923F8E"/>
    <w:rsid w:val="009534AF"/>
    <w:rsid w:val="009658C5"/>
    <w:rsid w:val="00966C9E"/>
    <w:rsid w:val="00973E7F"/>
    <w:rsid w:val="009B5A8B"/>
    <w:rsid w:val="009C00BC"/>
    <w:rsid w:val="009C0E58"/>
    <w:rsid w:val="00A37588"/>
    <w:rsid w:val="00A42426"/>
    <w:rsid w:val="00A64F39"/>
    <w:rsid w:val="00AA2CF9"/>
    <w:rsid w:val="00AE44EE"/>
    <w:rsid w:val="00B57CF7"/>
    <w:rsid w:val="00BC51C4"/>
    <w:rsid w:val="00BD6BE8"/>
    <w:rsid w:val="00BF71FA"/>
    <w:rsid w:val="00C2038F"/>
    <w:rsid w:val="00C53478"/>
    <w:rsid w:val="00C53EA1"/>
    <w:rsid w:val="00C6799F"/>
    <w:rsid w:val="00C77E36"/>
    <w:rsid w:val="00CA38C4"/>
    <w:rsid w:val="00D423EA"/>
    <w:rsid w:val="00D47166"/>
    <w:rsid w:val="00D51CDA"/>
    <w:rsid w:val="00DA742E"/>
    <w:rsid w:val="00DD4646"/>
    <w:rsid w:val="00DD4BCB"/>
    <w:rsid w:val="00EA2331"/>
    <w:rsid w:val="00F04D8C"/>
    <w:rsid w:val="00F336E6"/>
    <w:rsid w:val="00F473E2"/>
    <w:rsid w:val="00F57346"/>
    <w:rsid w:val="00F65C5B"/>
    <w:rsid w:val="00F7048A"/>
    <w:rsid w:val="00FE334B"/>
    <w:rsid w:val="00FF3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426"/>
    <w:pPr>
      <w:overflowPunct w:val="0"/>
      <w:autoSpaceDE w:val="0"/>
      <w:autoSpaceDN w:val="0"/>
      <w:adjustRightInd w:val="0"/>
      <w:textAlignment w:val="baseline"/>
    </w:pPr>
    <w:rPr>
      <w:sz w:val="24"/>
    </w:rPr>
  </w:style>
  <w:style w:type="paragraph" w:styleId="1">
    <w:name w:val="heading 1"/>
    <w:basedOn w:val="a"/>
    <w:next w:val="a"/>
    <w:qFormat/>
    <w:rsid w:val="00A42426"/>
    <w:pPr>
      <w:keepNext/>
      <w:jc w:val="center"/>
      <w:outlineLvl w:val="0"/>
    </w:pPr>
    <w:rPr>
      <w:rFonts w:ascii="Arial" w:hAnsi="Arial"/>
      <w:b/>
      <w:sz w:val="28"/>
    </w:rPr>
  </w:style>
  <w:style w:type="paragraph" w:styleId="3">
    <w:name w:val="heading 3"/>
    <w:basedOn w:val="a"/>
    <w:next w:val="a"/>
    <w:qFormat/>
    <w:rsid w:val="00A42426"/>
    <w:pPr>
      <w:keepNext/>
      <w:jc w:val="center"/>
      <w:outlineLvl w:val="2"/>
    </w:pPr>
    <w:rPr>
      <w:rFonts w:ascii="Arial" w:hAnsi="Arial"/>
      <w:sz w:val="28"/>
    </w:rPr>
  </w:style>
  <w:style w:type="paragraph" w:styleId="4">
    <w:name w:val="heading 4"/>
    <w:basedOn w:val="a"/>
    <w:next w:val="a"/>
    <w:qFormat/>
    <w:rsid w:val="00A42426"/>
    <w:pPr>
      <w:keepNext/>
      <w:overflowPunct/>
      <w:autoSpaceDE/>
      <w:autoSpaceDN/>
      <w:adjustRightInd/>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2426"/>
    <w:pPr>
      <w:overflowPunct/>
      <w:autoSpaceDE/>
      <w:autoSpaceDN/>
      <w:adjustRightInd/>
      <w:ind w:firstLine="567"/>
      <w:jc w:val="both"/>
      <w:textAlignment w:val="auto"/>
    </w:pPr>
    <w:rPr>
      <w:sz w:val="28"/>
    </w:rPr>
  </w:style>
  <w:style w:type="paragraph" w:styleId="a4">
    <w:name w:val="Document Map"/>
    <w:basedOn w:val="a"/>
    <w:semiHidden/>
    <w:rsid w:val="00A42426"/>
    <w:pPr>
      <w:shd w:val="clear" w:color="auto" w:fill="000080"/>
    </w:pPr>
    <w:rPr>
      <w:rFonts w:ascii="Tahoma" w:hAnsi="Tahoma" w:cs="Tahoma"/>
    </w:rPr>
  </w:style>
  <w:style w:type="paragraph" w:styleId="a5">
    <w:name w:val="Balloon Text"/>
    <w:basedOn w:val="a"/>
    <w:semiHidden/>
    <w:rsid w:val="00CA38C4"/>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53478"/>
    <w:pPr>
      <w:overflowPunct/>
      <w:autoSpaceDE/>
      <w:autoSpaceDN/>
      <w:adjustRightInd/>
      <w:spacing w:before="100" w:beforeAutospacing="1" w:after="100" w:afterAutospacing="1"/>
      <w:textAlignment w:val="auto"/>
    </w:pPr>
    <w:rPr>
      <w:rFonts w:ascii="Tahoma" w:hAnsi="Tahoma" w:cs="Tahoma"/>
      <w:sz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admn</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vasiliy</dc:creator>
  <cp:lastModifiedBy>ава</cp:lastModifiedBy>
  <cp:revision>3</cp:revision>
  <cp:lastPrinted>2016-02-01T08:39:00Z</cp:lastPrinted>
  <dcterms:created xsi:type="dcterms:W3CDTF">2016-02-01T08:41:00Z</dcterms:created>
  <dcterms:modified xsi:type="dcterms:W3CDTF">2016-02-04T12:54:00Z</dcterms:modified>
</cp:coreProperties>
</file>