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7" w:type="dxa"/>
        <w:tblLook w:val="0000"/>
      </w:tblPr>
      <w:tblGrid>
        <w:gridCol w:w="10007"/>
      </w:tblGrid>
      <w:tr w:rsidR="00E255F2" w:rsidRPr="00945DD9" w:rsidTr="0026396F">
        <w:trPr>
          <w:trHeight w:val="677"/>
        </w:trPr>
        <w:tc>
          <w:tcPr>
            <w:tcW w:w="10007" w:type="dxa"/>
          </w:tcPr>
          <w:p w:rsidR="00E255F2" w:rsidRPr="00945DD9" w:rsidRDefault="00E255F2" w:rsidP="00E35015">
            <w:pPr>
              <w:pStyle w:val="NoSpacing"/>
              <w:jc w:val="center"/>
            </w:pPr>
            <w:r>
              <w:rPr>
                <w:szCs w:val="28"/>
              </w:rPr>
              <w:t>Информационные стенды в общественных местах с  05.02.2013 г</w: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222.3pt;margin-top:14.55pt;width:55.1pt;height:63pt;z-index:251658240;visibility:visible;mso-position-horizontal-relative:text;mso-position-vertical-relative:text"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r:href="rId8"/>
                  <w10:wrap type="tight"/>
                </v:shape>
              </w:pict>
            </w:r>
          </w:p>
        </w:tc>
      </w:tr>
      <w:tr w:rsidR="00E255F2" w:rsidRPr="00945DD9" w:rsidTr="0026396F">
        <w:trPr>
          <w:trHeight w:val="766"/>
        </w:trPr>
        <w:tc>
          <w:tcPr>
            <w:tcW w:w="10007" w:type="dxa"/>
          </w:tcPr>
          <w:p w:rsidR="00E255F2" w:rsidRDefault="00E255F2" w:rsidP="00E35015">
            <w:pPr>
              <w:pStyle w:val="NoSpacing"/>
              <w:jc w:val="center"/>
              <w:rPr>
                <w:b/>
                <w:sz w:val="16"/>
              </w:rPr>
            </w:pPr>
          </w:p>
          <w:p w:rsidR="00E255F2" w:rsidRPr="00945DD9" w:rsidRDefault="00E255F2" w:rsidP="00E35015">
            <w:pPr>
              <w:pStyle w:val="NoSpacing"/>
              <w:jc w:val="center"/>
              <w:rPr>
                <w:b/>
                <w:sz w:val="24"/>
                <w:szCs w:val="24"/>
              </w:rPr>
            </w:pPr>
            <w:r>
              <w:rPr>
                <w:b/>
                <w:sz w:val="24"/>
                <w:szCs w:val="24"/>
              </w:rPr>
              <w:t>АДМИНИСТРАЦИЯ ЛЕОНИДОВСКОГО</w:t>
            </w:r>
            <w:r w:rsidRPr="00945DD9">
              <w:rPr>
                <w:b/>
                <w:sz w:val="24"/>
                <w:szCs w:val="24"/>
              </w:rPr>
              <w:t xml:space="preserve"> СЕЛЬСКОГО ПОСЕЛЕНИЯ</w:t>
            </w:r>
          </w:p>
          <w:p w:rsidR="00E255F2" w:rsidRPr="00945DD9" w:rsidRDefault="00E255F2" w:rsidP="00E35015">
            <w:pPr>
              <w:pStyle w:val="NoSpacing"/>
              <w:jc w:val="center"/>
              <w:rPr>
                <w:b/>
                <w:sz w:val="24"/>
                <w:szCs w:val="24"/>
              </w:rPr>
            </w:pPr>
            <w:r>
              <w:rPr>
                <w:b/>
                <w:sz w:val="24"/>
                <w:szCs w:val="24"/>
              </w:rPr>
              <w:t>ЕЛЬНИНСКОГО</w:t>
            </w:r>
            <w:r w:rsidRPr="00945DD9">
              <w:rPr>
                <w:b/>
                <w:sz w:val="24"/>
                <w:szCs w:val="24"/>
              </w:rPr>
              <w:t xml:space="preserve"> РАЙОНА СМОЛЕНСКОЙ ОБЛАСТИ</w:t>
            </w:r>
          </w:p>
          <w:p w:rsidR="00E255F2" w:rsidRPr="0026396F" w:rsidRDefault="00E255F2" w:rsidP="00E35015">
            <w:pPr>
              <w:pStyle w:val="NoSpacing"/>
              <w:jc w:val="center"/>
              <w:rPr>
                <w:b/>
                <w:bCs/>
                <w:sz w:val="24"/>
                <w:szCs w:val="24"/>
              </w:rPr>
            </w:pPr>
            <w:r w:rsidRPr="0026396F">
              <w:rPr>
                <w:b/>
                <w:bCs/>
                <w:sz w:val="24"/>
                <w:szCs w:val="24"/>
              </w:rPr>
              <w:t>П О С Т А Н О В Л Е Н И Е</w:t>
            </w:r>
          </w:p>
        </w:tc>
      </w:tr>
      <w:tr w:rsidR="00E255F2" w:rsidTr="00153CCF">
        <w:trPr>
          <w:trHeight w:val="2919"/>
        </w:trPr>
        <w:tc>
          <w:tcPr>
            <w:tcW w:w="10007" w:type="dxa"/>
          </w:tcPr>
          <w:p w:rsidR="00E255F2" w:rsidRPr="0026396F" w:rsidRDefault="00E255F2" w:rsidP="00E35015">
            <w:pPr>
              <w:spacing w:before="240"/>
              <w:rPr>
                <w:rFonts w:ascii="Times New Roman" w:hAnsi="Times New Roman"/>
                <w:sz w:val="24"/>
                <w:szCs w:val="24"/>
              </w:rPr>
            </w:pPr>
            <w:r>
              <w:rPr>
                <w:rFonts w:ascii="Times New Roman" w:hAnsi="Times New Roman"/>
                <w:sz w:val="24"/>
                <w:szCs w:val="24"/>
              </w:rPr>
              <w:t>от  28.01.2013  №   4</w:t>
            </w:r>
          </w:p>
          <w:p w:rsidR="00E255F2" w:rsidRDefault="00E255F2" w:rsidP="00BC19CE">
            <w:pPr>
              <w:tabs>
                <w:tab w:val="left" w:pos="3969"/>
                <w:tab w:val="left" w:pos="4500"/>
              </w:tabs>
              <w:autoSpaceDE w:val="0"/>
              <w:autoSpaceDN w:val="0"/>
              <w:adjustRightInd w:val="0"/>
              <w:ind w:right="4677"/>
              <w:jc w:val="both"/>
            </w:pPr>
            <w:r w:rsidRPr="00BC19CE">
              <w:rPr>
                <w:rFonts w:ascii="Times New Roman" w:hAnsi="Times New Roman"/>
                <w:sz w:val="28"/>
                <w:szCs w:val="28"/>
              </w:rPr>
              <w:t xml:space="preserve">Об утверждении </w:t>
            </w:r>
            <w:r>
              <w:rPr>
                <w:rFonts w:ascii="Times New Roman" w:hAnsi="Times New Roman"/>
                <w:sz w:val="28"/>
                <w:szCs w:val="28"/>
              </w:rPr>
              <w:t xml:space="preserve"> Положения об организации </w:t>
            </w:r>
            <w:r w:rsidRPr="00BC19CE">
              <w:rPr>
                <w:rFonts w:ascii="Times New Roman" w:hAnsi="Times New Roman"/>
                <w:sz w:val="28"/>
                <w:szCs w:val="28"/>
              </w:rPr>
              <w:t>подготовки и обучения населения в области гражданской обороны и защиты от чрезвычайных ситуаций природного и техногенного характера</w:t>
            </w:r>
          </w:p>
        </w:tc>
      </w:tr>
    </w:tbl>
    <w:p w:rsidR="00E255F2" w:rsidRDefault="00E255F2" w:rsidP="00BC19CE">
      <w:pPr>
        <w:autoSpaceDE w:val="0"/>
        <w:autoSpaceDN w:val="0"/>
        <w:adjustRightInd w:val="0"/>
        <w:spacing w:after="0" w:line="240" w:lineRule="auto"/>
        <w:ind w:firstLine="540"/>
        <w:jc w:val="both"/>
        <w:rPr>
          <w:rFonts w:ascii="Times New Roman" w:hAnsi="Times New Roman"/>
          <w:sz w:val="28"/>
          <w:szCs w:val="28"/>
        </w:rPr>
      </w:pPr>
      <w:r w:rsidRPr="00BC19CE">
        <w:rPr>
          <w:rFonts w:ascii="Times New Roman" w:hAnsi="Times New Roman"/>
          <w:sz w:val="28"/>
          <w:szCs w:val="28"/>
        </w:rPr>
        <w:t>В соответствии с Федеральными законами «</w:t>
      </w:r>
      <w:hyperlink r:id="rId9" w:history="1">
        <w:r w:rsidRPr="00BC19CE">
          <w:rPr>
            <w:rFonts w:ascii="Times New Roman" w:hAnsi="Times New Roman"/>
            <w:sz w:val="28"/>
            <w:szCs w:val="28"/>
          </w:rPr>
          <w:t>О гражданской</w:t>
        </w:r>
      </w:hyperlink>
      <w:r w:rsidRPr="00BC19CE">
        <w:rPr>
          <w:rFonts w:ascii="Times New Roman" w:hAnsi="Times New Roman"/>
          <w:sz w:val="28"/>
          <w:szCs w:val="28"/>
        </w:rPr>
        <w:t xml:space="preserve"> обороне», «</w:t>
      </w:r>
      <w:hyperlink r:id="rId10" w:history="1">
        <w:r w:rsidRPr="00BC19CE">
          <w:rPr>
            <w:rFonts w:ascii="Times New Roman" w:hAnsi="Times New Roman"/>
            <w:sz w:val="28"/>
            <w:szCs w:val="28"/>
          </w:rPr>
          <w:t>О защите населения</w:t>
        </w:r>
      </w:hyperlink>
      <w:r w:rsidRPr="00BC19CE">
        <w:rPr>
          <w:rFonts w:ascii="Times New Roman" w:hAnsi="Times New Roman"/>
          <w:sz w:val="28"/>
          <w:szCs w:val="28"/>
        </w:rPr>
        <w:t xml:space="preserve"> и территорий от чрезвычайных ситуаций природного и техногенного харак</w:t>
      </w:r>
      <w:r>
        <w:rPr>
          <w:rFonts w:ascii="Times New Roman" w:hAnsi="Times New Roman"/>
          <w:sz w:val="28"/>
          <w:szCs w:val="28"/>
        </w:rPr>
        <w:t>тера»</w:t>
      </w:r>
      <w:r w:rsidRPr="00BC19CE">
        <w:rPr>
          <w:rFonts w:ascii="Times New Roman" w:hAnsi="Times New Roman"/>
          <w:sz w:val="28"/>
          <w:szCs w:val="28"/>
        </w:rPr>
        <w:t xml:space="preserve">, </w:t>
      </w:r>
      <w:hyperlink r:id="rId11" w:history="1">
        <w:r w:rsidRPr="00BC19CE">
          <w:rPr>
            <w:rFonts w:ascii="Times New Roman" w:hAnsi="Times New Roman"/>
            <w:sz w:val="28"/>
            <w:szCs w:val="28"/>
          </w:rPr>
          <w:t>законом</w:t>
        </w:r>
      </w:hyperlink>
      <w:r w:rsidRPr="00BC19CE">
        <w:rPr>
          <w:rFonts w:ascii="Times New Roman" w:hAnsi="Times New Roman"/>
          <w:sz w:val="28"/>
          <w:szCs w:val="28"/>
        </w:rPr>
        <w:t xml:space="preserve"> Смоленской области от 28.12.2004 </w:t>
      </w:r>
      <w:r>
        <w:rPr>
          <w:rFonts w:ascii="Times New Roman" w:hAnsi="Times New Roman"/>
          <w:sz w:val="28"/>
          <w:szCs w:val="28"/>
        </w:rPr>
        <w:t>№</w:t>
      </w:r>
      <w:r w:rsidRPr="00BC19CE">
        <w:rPr>
          <w:rFonts w:ascii="Times New Roman" w:hAnsi="Times New Roman"/>
          <w:sz w:val="28"/>
          <w:szCs w:val="28"/>
        </w:rPr>
        <w:t xml:space="preserve"> 122-з «О пожарной безопасности», Постановлениями Правительства Российской Федерации от 02.11.2000 № 841 «Об утверждении Положения об организации обучения населения в области гражданской обороны», от 04.09.2003 № 547 «О подготовке населения в области защиты от чрезвычайных ситуаций природного и техногенного характера», постановлением Смоленской области от 24.11.2005 № 338 «Об утверждении </w:t>
      </w:r>
      <w:r>
        <w:rPr>
          <w:rFonts w:ascii="Times New Roman" w:hAnsi="Times New Roman"/>
          <w:sz w:val="28"/>
          <w:szCs w:val="28"/>
        </w:rPr>
        <w:t>Положения</w:t>
      </w:r>
      <w:r w:rsidRPr="00BC19CE">
        <w:rPr>
          <w:rFonts w:ascii="Times New Roman" w:hAnsi="Times New Roman"/>
          <w:sz w:val="28"/>
          <w:szCs w:val="28"/>
        </w:rPr>
        <w:t xml:space="preserve"> об организации подготовки и обучения населения в области гражданской обороны и защиты от чрезвычайных ситуаций природного и техногенного характера</w:t>
      </w:r>
    </w:p>
    <w:p w:rsidR="00E255F2" w:rsidRDefault="00E255F2" w:rsidP="00BC19CE">
      <w:pPr>
        <w:autoSpaceDE w:val="0"/>
        <w:autoSpaceDN w:val="0"/>
        <w:adjustRightInd w:val="0"/>
        <w:spacing w:after="0" w:line="240" w:lineRule="auto"/>
        <w:ind w:firstLine="540"/>
        <w:jc w:val="both"/>
        <w:rPr>
          <w:rFonts w:ascii="Times New Roman" w:hAnsi="Times New Roman"/>
          <w:sz w:val="28"/>
          <w:szCs w:val="28"/>
        </w:rPr>
      </w:pPr>
    </w:p>
    <w:p w:rsidR="00E255F2" w:rsidRDefault="00E255F2" w:rsidP="00BC19CE">
      <w:pPr>
        <w:autoSpaceDE w:val="0"/>
        <w:autoSpaceDN w:val="0"/>
        <w:adjustRightInd w:val="0"/>
        <w:spacing w:after="0" w:line="240" w:lineRule="auto"/>
        <w:ind w:firstLine="540"/>
        <w:jc w:val="both"/>
        <w:rPr>
          <w:rFonts w:ascii="Times New Roman" w:hAnsi="Times New Roman"/>
          <w:sz w:val="28"/>
          <w:szCs w:val="28"/>
        </w:rPr>
      </w:pPr>
      <w:r w:rsidRPr="00BC19CE">
        <w:rPr>
          <w:rFonts w:ascii="Times New Roman" w:hAnsi="Times New Roman"/>
          <w:sz w:val="28"/>
          <w:szCs w:val="28"/>
        </w:rPr>
        <w:t xml:space="preserve"> Администрация </w:t>
      </w:r>
      <w:r>
        <w:rPr>
          <w:rFonts w:ascii="Times New Roman" w:hAnsi="Times New Roman"/>
          <w:sz w:val="28"/>
          <w:szCs w:val="28"/>
        </w:rPr>
        <w:t xml:space="preserve">Леонидовского сельского поселения Ельнинского района Смоленской области  </w:t>
      </w:r>
      <w:r w:rsidRPr="00BC19CE">
        <w:rPr>
          <w:rFonts w:ascii="Times New Roman" w:hAnsi="Times New Roman"/>
          <w:sz w:val="28"/>
          <w:szCs w:val="28"/>
        </w:rPr>
        <w:t xml:space="preserve"> </w:t>
      </w:r>
      <w:r w:rsidRPr="00CD5945">
        <w:rPr>
          <w:rFonts w:ascii="Times New Roman" w:hAnsi="Times New Roman"/>
          <w:b/>
          <w:sz w:val="28"/>
          <w:szCs w:val="28"/>
        </w:rPr>
        <w:t>п о с т а н о в л я е т:</w:t>
      </w:r>
    </w:p>
    <w:p w:rsidR="00E255F2" w:rsidRPr="00BC19CE" w:rsidRDefault="00E255F2" w:rsidP="00BC19CE">
      <w:pPr>
        <w:autoSpaceDE w:val="0"/>
        <w:autoSpaceDN w:val="0"/>
        <w:adjustRightInd w:val="0"/>
        <w:spacing w:after="0" w:line="240" w:lineRule="auto"/>
        <w:ind w:firstLine="540"/>
        <w:jc w:val="both"/>
        <w:rPr>
          <w:rFonts w:ascii="Times New Roman" w:hAnsi="Times New Roman"/>
          <w:sz w:val="28"/>
          <w:szCs w:val="28"/>
        </w:rPr>
      </w:pPr>
    </w:p>
    <w:p w:rsidR="00E255F2" w:rsidRPr="00F54221" w:rsidRDefault="00E255F2" w:rsidP="00F54221">
      <w:pPr>
        <w:pStyle w:val="ListParagraph"/>
        <w:widowControl w:val="0"/>
        <w:numPr>
          <w:ilvl w:val="0"/>
          <w:numId w:val="1"/>
        </w:numPr>
        <w:autoSpaceDE w:val="0"/>
        <w:autoSpaceDN w:val="0"/>
        <w:adjustRightInd w:val="0"/>
        <w:spacing w:after="0" w:line="240" w:lineRule="auto"/>
        <w:jc w:val="both"/>
        <w:rPr>
          <w:rFonts w:ascii="Times New Roman" w:hAnsi="Times New Roman"/>
          <w:sz w:val="28"/>
          <w:szCs w:val="28"/>
        </w:rPr>
      </w:pPr>
      <w:r w:rsidRPr="00F54221">
        <w:rPr>
          <w:rFonts w:ascii="Times New Roman" w:hAnsi="Times New Roman"/>
          <w:sz w:val="28"/>
          <w:szCs w:val="28"/>
        </w:rPr>
        <w:t xml:space="preserve">Утвердить прилагаемое </w:t>
      </w:r>
      <w:hyperlink w:anchor="Par31" w:history="1">
        <w:r w:rsidRPr="00F54221">
          <w:rPr>
            <w:rFonts w:ascii="Times New Roman" w:hAnsi="Times New Roman"/>
            <w:sz w:val="28"/>
            <w:szCs w:val="28"/>
          </w:rPr>
          <w:t>Положение</w:t>
        </w:r>
      </w:hyperlink>
      <w:r w:rsidRPr="00F54221">
        <w:rPr>
          <w:rFonts w:ascii="Times New Roman" w:hAnsi="Times New Roman"/>
          <w:sz w:val="28"/>
          <w:szCs w:val="28"/>
        </w:rPr>
        <w:t xml:space="preserve"> об организации подготовки и обучения населения в области гражданской обороны и защиты от чрезвычайных ситуаций природного и техногенного характера (приложение № 1).</w:t>
      </w:r>
    </w:p>
    <w:p w:rsidR="00E255F2" w:rsidRDefault="00E255F2" w:rsidP="00F54221">
      <w:pPr>
        <w:pStyle w:val="ConsPlusTitle"/>
        <w:numPr>
          <w:ilvl w:val="0"/>
          <w:numId w:val="1"/>
        </w:numPr>
        <w:jc w:val="both"/>
        <w:rPr>
          <w:rFonts w:ascii="Times New Roman" w:hAnsi="Times New Roman" w:cs="Times New Roman"/>
          <w:b w:val="0"/>
          <w:sz w:val="28"/>
          <w:szCs w:val="28"/>
        </w:rPr>
      </w:pPr>
      <w:r>
        <w:rPr>
          <w:rFonts w:ascii="Times New Roman" w:hAnsi="Times New Roman" w:cs="Times New Roman"/>
          <w:b w:val="0"/>
          <w:sz w:val="28"/>
          <w:szCs w:val="28"/>
        </w:rPr>
        <w:t>Постановление Администрации Леонидовского сельского поселения</w:t>
      </w:r>
    </w:p>
    <w:p w:rsidR="00E255F2" w:rsidRDefault="00E255F2" w:rsidP="00F54221">
      <w:pPr>
        <w:pStyle w:val="ConsPlusTitle"/>
        <w:ind w:left="540"/>
        <w:jc w:val="both"/>
        <w:rPr>
          <w:rFonts w:ascii="Times New Roman" w:hAnsi="Times New Roman" w:cs="Times New Roman"/>
          <w:b w:val="0"/>
          <w:sz w:val="28"/>
          <w:szCs w:val="28"/>
        </w:rPr>
      </w:pPr>
      <w:r>
        <w:rPr>
          <w:rFonts w:ascii="Times New Roman" w:hAnsi="Times New Roman" w:cs="Times New Roman"/>
          <w:b w:val="0"/>
          <w:sz w:val="28"/>
          <w:szCs w:val="28"/>
        </w:rPr>
        <w:t xml:space="preserve">  Ельнинского района Смоленской области от </w:t>
      </w:r>
      <w:r w:rsidRPr="00F54221">
        <w:rPr>
          <w:rFonts w:ascii="Times New Roman" w:hAnsi="Times New Roman" w:cs="Times New Roman"/>
          <w:b w:val="0"/>
          <w:color w:val="000000"/>
          <w:sz w:val="28"/>
          <w:szCs w:val="28"/>
        </w:rPr>
        <w:t>05.07.2006 № 10</w:t>
      </w:r>
      <w:r>
        <w:rPr>
          <w:rFonts w:ascii="Times New Roman" w:hAnsi="Times New Roman" w:cs="Times New Roman"/>
          <w:b w:val="0"/>
          <w:sz w:val="28"/>
          <w:szCs w:val="28"/>
        </w:rPr>
        <w:t xml:space="preserve"> «Об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 считать утратившим силу.</w:t>
      </w:r>
    </w:p>
    <w:p w:rsidR="00E255F2" w:rsidRPr="00F54221" w:rsidRDefault="00E255F2" w:rsidP="00F54221">
      <w:pPr>
        <w:pStyle w:val="ConsPlusTitle"/>
        <w:ind w:left="540"/>
        <w:jc w:val="both"/>
        <w:rPr>
          <w:rFonts w:ascii="Times New Roman" w:hAnsi="Times New Roman" w:cs="Times New Roman"/>
          <w:b w:val="0"/>
          <w:sz w:val="28"/>
          <w:szCs w:val="28"/>
        </w:rPr>
      </w:pPr>
    </w:p>
    <w:p w:rsidR="00E255F2" w:rsidRPr="00CD5945" w:rsidRDefault="00E255F2" w:rsidP="00BC19CE">
      <w:pPr>
        <w:pStyle w:val="ConsPlusTitle"/>
        <w:jc w:val="both"/>
        <w:rPr>
          <w:rFonts w:ascii="Times New Roman" w:hAnsi="Times New Roman" w:cs="Times New Roman"/>
          <w:b w:val="0"/>
          <w:color w:val="000000"/>
          <w:sz w:val="28"/>
          <w:szCs w:val="28"/>
        </w:rPr>
      </w:pPr>
      <w:r>
        <w:rPr>
          <w:rFonts w:ascii="Times New Roman" w:hAnsi="Times New Roman" w:cs="Times New Roman"/>
          <w:b w:val="0"/>
          <w:sz w:val="28"/>
          <w:szCs w:val="28"/>
        </w:rPr>
        <w:t>Глава Администрации</w:t>
      </w:r>
    </w:p>
    <w:p w:rsidR="00E255F2" w:rsidRDefault="00E255F2" w:rsidP="00BC19C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Леонидовского сельского поселения</w:t>
      </w:r>
    </w:p>
    <w:p w:rsidR="00E255F2" w:rsidRPr="00C219FF" w:rsidRDefault="00E255F2" w:rsidP="00BC19C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Ельнинского района Смоленской области                            Н.В.Нестерова</w:t>
      </w:r>
    </w:p>
    <w:p w:rsidR="00E255F2" w:rsidRPr="00A86F53" w:rsidRDefault="00E255F2" w:rsidP="00BC19CE">
      <w:pPr>
        <w:widowControl w:val="0"/>
        <w:autoSpaceDE w:val="0"/>
        <w:autoSpaceDN w:val="0"/>
        <w:adjustRightInd w:val="0"/>
        <w:spacing w:after="0" w:line="240" w:lineRule="auto"/>
        <w:ind w:firstLine="540"/>
        <w:jc w:val="both"/>
        <w:rPr>
          <w:rFonts w:ascii="Times New Roman" w:hAnsi="Times New Roman"/>
          <w:sz w:val="24"/>
          <w:szCs w:val="24"/>
        </w:rPr>
      </w:pPr>
    </w:p>
    <w:p w:rsidR="00E255F2" w:rsidRPr="00B8750B" w:rsidRDefault="00E255F2" w:rsidP="00BC19CE">
      <w:pPr>
        <w:pStyle w:val="ConsPlusNormal"/>
        <w:widowControl/>
        <w:tabs>
          <w:tab w:val="left" w:pos="7065"/>
          <w:tab w:val="center" w:pos="8369"/>
        </w:tabs>
        <w:ind w:left="5760" w:right="-54"/>
        <w:outlineLvl w:val="0"/>
        <w:rPr>
          <w:rFonts w:ascii="Times New Roman" w:hAnsi="Times New Roman" w:cs="Times New Roman"/>
          <w:sz w:val="28"/>
          <w:szCs w:val="28"/>
        </w:rPr>
      </w:pPr>
      <w:r w:rsidRPr="00B8750B">
        <w:rPr>
          <w:rFonts w:ascii="Times New Roman" w:hAnsi="Times New Roman" w:cs="Times New Roman"/>
          <w:sz w:val="28"/>
          <w:szCs w:val="28"/>
        </w:rPr>
        <w:tab/>
        <w:t>Приложение № 1</w:t>
      </w:r>
    </w:p>
    <w:p w:rsidR="00E255F2" w:rsidRPr="00B8750B" w:rsidRDefault="00E255F2" w:rsidP="00BC19CE">
      <w:pPr>
        <w:pStyle w:val="ConsPlusNormal"/>
        <w:widowControl/>
        <w:ind w:left="5760" w:right="-54" w:firstLine="0"/>
        <w:jc w:val="center"/>
        <w:rPr>
          <w:rFonts w:ascii="Times New Roman" w:hAnsi="Times New Roman" w:cs="Times New Roman"/>
          <w:sz w:val="28"/>
          <w:szCs w:val="28"/>
        </w:rPr>
      </w:pPr>
      <w:r w:rsidRPr="00B8750B">
        <w:rPr>
          <w:rFonts w:ascii="Times New Roman" w:hAnsi="Times New Roman" w:cs="Times New Roman"/>
          <w:sz w:val="28"/>
          <w:szCs w:val="28"/>
        </w:rPr>
        <w:t>к постановле</w:t>
      </w:r>
      <w:r>
        <w:rPr>
          <w:rFonts w:ascii="Times New Roman" w:hAnsi="Times New Roman" w:cs="Times New Roman"/>
          <w:sz w:val="28"/>
          <w:szCs w:val="28"/>
        </w:rPr>
        <w:t>нию Администрации Леонидовского</w:t>
      </w:r>
      <w:r w:rsidRPr="00B8750B">
        <w:rPr>
          <w:rFonts w:ascii="Times New Roman" w:hAnsi="Times New Roman" w:cs="Times New Roman"/>
          <w:sz w:val="28"/>
          <w:szCs w:val="28"/>
        </w:rPr>
        <w:t xml:space="preserve"> се</w:t>
      </w:r>
      <w:r>
        <w:rPr>
          <w:rFonts w:ascii="Times New Roman" w:hAnsi="Times New Roman" w:cs="Times New Roman"/>
          <w:sz w:val="28"/>
          <w:szCs w:val="28"/>
        </w:rPr>
        <w:t>льского поселения Ельнинского</w:t>
      </w:r>
      <w:r w:rsidRPr="00B8750B">
        <w:rPr>
          <w:rFonts w:ascii="Times New Roman" w:hAnsi="Times New Roman" w:cs="Times New Roman"/>
          <w:sz w:val="28"/>
          <w:szCs w:val="28"/>
        </w:rPr>
        <w:t xml:space="preserve"> района</w:t>
      </w:r>
    </w:p>
    <w:p w:rsidR="00E255F2" w:rsidRPr="00B8750B" w:rsidRDefault="00E255F2" w:rsidP="00BC19CE">
      <w:pPr>
        <w:pStyle w:val="ConsPlusNormal"/>
        <w:widowControl/>
        <w:ind w:left="5760" w:right="-54" w:firstLine="0"/>
        <w:jc w:val="center"/>
        <w:rPr>
          <w:rFonts w:ascii="Times New Roman" w:hAnsi="Times New Roman" w:cs="Times New Roman"/>
          <w:sz w:val="28"/>
          <w:szCs w:val="28"/>
        </w:rPr>
      </w:pPr>
      <w:r w:rsidRPr="00B8750B">
        <w:rPr>
          <w:rFonts w:ascii="Times New Roman" w:hAnsi="Times New Roman" w:cs="Times New Roman"/>
          <w:sz w:val="28"/>
          <w:szCs w:val="28"/>
        </w:rPr>
        <w:t xml:space="preserve"> Смоленской области</w:t>
      </w:r>
    </w:p>
    <w:p w:rsidR="00E255F2" w:rsidRPr="00B8750B" w:rsidRDefault="00E255F2" w:rsidP="00BC19CE">
      <w:pPr>
        <w:pStyle w:val="ConsPlusNormal"/>
        <w:widowControl/>
        <w:ind w:left="5760" w:right="-54" w:firstLine="0"/>
        <w:jc w:val="center"/>
        <w:rPr>
          <w:rFonts w:ascii="Times New Roman" w:hAnsi="Times New Roman" w:cs="Times New Roman"/>
          <w:sz w:val="28"/>
          <w:szCs w:val="28"/>
        </w:rPr>
      </w:pPr>
      <w:r>
        <w:rPr>
          <w:rFonts w:ascii="Times New Roman" w:hAnsi="Times New Roman" w:cs="Times New Roman"/>
          <w:sz w:val="28"/>
          <w:szCs w:val="28"/>
        </w:rPr>
        <w:t>от 28.01.2013  № 4</w:t>
      </w:r>
    </w:p>
    <w:p w:rsidR="00E255F2" w:rsidRPr="00904341" w:rsidRDefault="00E255F2" w:rsidP="00BC19CE">
      <w:pPr>
        <w:pStyle w:val="ConsPlusNormal"/>
        <w:widowControl/>
        <w:ind w:right="-54" w:firstLine="0"/>
        <w:jc w:val="center"/>
        <w:rPr>
          <w:rFonts w:ascii="Times New Roman" w:hAnsi="Times New Roman" w:cs="Times New Roman"/>
          <w:sz w:val="24"/>
          <w:szCs w:val="24"/>
        </w:rPr>
      </w:pPr>
    </w:p>
    <w:p w:rsidR="00E255F2" w:rsidRPr="00A86F53" w:rsidRDefault="00E255F2" w:rsidP="00BC19CE">
      <w:pPr>
        <w:widowControl w:val="0"/>
        <w:autoSpaceDE w:val="0"/>
        <w:autoSpaceDN w:val="0"/>
        <w:adjustRightInd w:val="0"/>
        <w:spacing w:after="0" w:line="240" w:lineRule="auto"/>
        <w:ind w:firstLine="540"/>
        <w:jc w:val="both"/>
        <w:rPr>
          <w:rFonts w:ascii="Times New Roman" w:hAnsi="Times New Roman"/>
          <w:sz w:val="24"/>
          <w:szCs w:val="24"/>
        </w:rPr>
      </w:pPr>
    </w:p>
    <w:p w:rsidR="00E255F2" w:rsidRPr="00B8750B" w:rsidRDefault="00E255F2" w:rsidP="00BC19CE">
      <w:pPr>
        <w:pStyle w:val="ConsPlusTitle"/>
        <w:jc w:val="center"/>
        <w:rPr>
          <w:rFonts w:ascii="Times New Roman" w:hAnsi="Times New Roman" w:cs="Times New Roman"/>
          <w:sz w:val="28"/>
          <w:szCs w:val="28"/>
        </w:rPr>
      </w:pPr>
      <w:bookmarkStart w:id="0" w:name="Par31"/>
      <w:bookmarkEnd w:id="0"/>
      <w:r w:rsidRPr="00B8750B">
        <w:rPr>
          <w:rFonts w:ascii="Times New Roman" w:hAnsi="Times New Roman" w:cs="Times New Roman"/>
          <w:sz w:val="28"/>
          <w:szCs w:val="28"/>
        </w:rPr>
        <w:t>Положение</w:t>
      </w:r>
    </w:p>
    <w:p w:rsidR="00E255F2" w:rsidRPr="00B8750B" w:rsidRDefault="00E255F2" w:rsidP="00BC19CE">
      <w:pPr>
        <w:pStyle w:val="ConsPlusTitle"/>
        <w:jc w:val="center"/>
        <w:rPr>
          <w:rFonts w:ascii="Times New Roman" w:hAnsi="Times New Roman" w:cs="Times New Roman"/>
          <w:sz w:val="28"/>
          <w:szCs w:val="28"/>
        </w:rPr>
      </w:pPr>
      <w:r w:rsidRPr="00B8750B">
        <w:rPr>
          <w:rFonts w:ascii="Times New Roman" w:hAnsi="Times New Roman" w:cs="Times New Roman"/>
          <w:sz w:val="28"/>
          <w:szCs w:val="28"/>
        </w:rPr>
        <w:t xml:space="preserve">об организации подготовки и обучения населения в области гражданской обороны и защиты от чрезвычайных ситуаций природного и техногенного характера </w:t>
      </w:r>
    </w:p>
    <w:p w:rsidR="00E255F2" w:rsidRPr="00B8750B" w:rsidRDefault="00E255F2" w:rsidP="00BC19CE">
      <w:pPr>
        <w:widowControl w:val="0"/>
        <w:autoSpaceDE w:val="0"/>
        <w:autoSpaceDN w:val="0"/>
        <w:adjustRightInd w:val="0"/>
        <w:spacing w:after="0" w:line="240" w:lineRule="auto"/>
        <w:jc w:val="center"/>
        <w:rPr>
          <w:rFonts w:ascii="Times New Roman" w:hAnsi="Times New Roman"/>
          <w:color w:val="808000"/>
          <w:sz w:val="28"/>
          <w:szCs w:val="28"/>
        </w:rPr>
      </w:pPr>
    </w:p>
    <w:p w:rsidR="00E255F2" w:rsidRPr="00FE6673" w:rsidRDefault="00E255F2" w:rsidP="00BC19CE">
      <w:pPr>
        <w:widowControl w:val="0"/>
        <w:autoSpaceDE w:val="0"/>
        <w:autoSpaceDN w:val="0"/>
        <w:adjustRightInd w:val="0"/>
        <w:spacing w:after="0" w:line="240" w:lineRule="auto"/>
        <w:jc w:val="center"/>
        <w:rPr>
          <w:rFonts w:ascii="Times New Roman" w:hAnsi="Times New Roman"/>
          <w:b/>
          <w:sz w:val="28"/>
          <w:szCs w:val="28"/>
        </w:rPr>
      </w:pPr>
      <w:r w:rsidRPr="00FE6673">
        <w:rPr>
          <w:rFonts w:ascii="Times New Roman" w:hAnsi="Times New Roman"/>
          <w:b/>
          <w:sz w:val="28"/>
          <w:szCs w:val="28"/>
        </w:rPr>
        <w:t>1. Общие положения</w:t>
      </w:r>
    </w:p>
    <w:p w:rsidR="00E255F2" w:rsidRPr="00B8750B" w:rsidRDefault="00E255F2" w:rsidP="00BC19CE">
      <w:pPr>
        <w:widowControl w:val="0"/>
        <w:autoSpaceDE w:val="0"/>
        <w:autoSpaceDN w:val="0"/>
        <w:adjustRightInd w:val="0"/>
        <w:spacing w:after="0" w:line="240" w:lineRule="auto"/>
        <w:jc w:val="center"/>
        <w:rPr>
          <w:rFonts w:ascii="Times New Roman" w:hAnsi="Times New Roman"/>
          <w:sz w:val="28"/>
          <w:szCs w:val="28"/>
        </w:rPr>
      </w:pPr>
    </w:p>
    <w:p w:rsidR="00E255F2" w:rsidRPr="00B8750B" w:rsidRDefault="00E255F2" w:rsidP="00FE6673">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 xml:space="preserve">1.1. Настоящее Положение определяет основные задачи, формы и порядок организации подготовки и обучения населения в области гражданской обороны и защиты от чрезвычайных ситуаций (далее – ЧС) природного и техногенного характера </w:t>
      </w:r>
    </w:p>
    <w:p w:rsidR="00E255F2" w:rsidRPr="00FE6673" w:rsidRDefault="00E255F2" w:rsidP="00BC19CE">
      <w:pPr>
        <w:widowControl w:val="0"/>
        <w:autoSpaceDE w:val="0"/>
        <w:autoSpaceDN w:val="0"/>
        <w:adjustRightInd w:val="0"/>
        <w:spacing w:after="0" w:line="240" w:lineRule="auto"/>
        <w:jc w:val="center"/>
        <w:rPr>
          <w:rFonts w:ascii="Times New Roman" w:hAnsi="Times New Roman"/>
          <w:b/>
          <w:sz w:val="28"/>
          <w:szCs w:val="28"/>
        </w:rPr>
      </w:pPr>
      <w:r w:rsidRPr="00FE6673">
        <w:rPr>
          <w:rFonts w:ascii="Times New Roman" w:hAnsi="Times New Roman"/>
          <w:b/>
          <w:sz w:val="28"/>
          <w:szCs w:val="28"/>
        </w:rPr>
        <w:t>2. Группы населения, подлежащие обучению в области</w:t>
      </w:r>
    </w:p>
    <w:p w:rsidR="00E255F2" w:rsidRPr="00FE6673" w:rsidRDefault="00E255F2" w:rsidP="00BC19CE">
      <w:pPr>
        <w:widowControl w:val="0"/>
        <w:autoSpaceDE w:val="0"/>
        <w:autoSpaceDN w:val="0"/>
        <w:adjustRightInd w:val="0"/>
        <w:spacing w:after="0" w:line="240" w:lineRule="auto"/>
        <w:jc w:val="center"/>
        <w:rPr>
          <w:rFonts w:ascii="Times New Roman" w:hAnsi="Times New Roman"/>
          <w:b/>
          <w:sz w:val="28"/>
          <w:szCs w:val="28"/>
        </w:rPr>
      </w:pPr>
      <w:r w:rsidRPr="00FE6673">
        <w:rPr>
          <w:rFonts w:ascii="Times New Roman" w:hAnsi="Times New Roman"/>
          <w:b/>
          <w:sz w:val="28"/>
          <w:szCs w:val="28"/>
        </w:rPr>
        <w:t>гражданской обороны и защиты от чрезвычайных ситуаций</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color w:val="808000"/>
          <w:sz w:val="28"/>
          <w:szCs w:val="28"/>
        </w:rPr>
      </w:pP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 xml:space="preserve">2.1. В зависимости от степени участия в выполнении задач гражданской обороны, требований к уровню знаний, умений и навыков по гражданской обороне </w:t>
      </w:r>
      <w:r>
        <w:rPr>
          <w:rFonts w:ascii="Times New Roman" w:hAnsi="Times New Roman"/>
          <w:sz w:val="28"/>
          <w:szCs w:val="28"/>
        </w:rPr>
        <w:t>и защите от ЧС население Леонидовского</w:t>
      </w:r>
      <w:r w:rsidRPr="00B8750B">
        <w:rPr>
          <w:rFonts w:ascii="Times New Roman" w:hAnsi="Times New Roman"/>
          <w:sz w:val="28"/>
          <w:szCs w:val="28"/>
        </w:rPr>
        <w:t xml:space="preserve"> сельского поселения</w:t>
      </w:r>
      <w:r>
        <w:rPr>
          <w:rFonts w:ascii="Times New Roman" w:hAnsi="Times New Roman"/>
          <w:sz w:val="28"/>
          <w:szCs w:val="28"/>
        </w:rPr>
        <w:t xml:space="preserve"> Ельнинского района Смоленской области</w:t>
      </w:r>
      <w:r w:rsidRPr="00B8750B">
        <w:rPr>
          <w:rFonts w:ascii="Times New Roman" w:hAnsi="Times New Roman"/>
          <w:sz w:val="28"/>
          <w:szCs w:val="28"/>
        </w:rPr>
        <w:t xml:space="preserve"> подразделяется на следующие группы, подлежащие обучению:</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2.1.1. Гл</w:t>
      </w:r>
      <w:r>
        <w:rPr>
          <w:rFonts w:ascii="Times New Roman" w:hAnsi="Times New Roman"/>
          <w:sz w:val="28"/>
          <w:szCs w:val="28"/>
        </w:rPr>
        <w:t>ава Администрации Леонидовского</w:t>
      </w:r>
      <w:r w:rsidRPr="00B8750B">
        <w:rPr>
          <w:rFonts w:ascii="Times New Roman" w:hAnsi="Times New Roman"/>
          <w:sz w:val="28"/>
          <w:szCs w:val="28"/>
        </w:rPr>
        <w:t xml:space="preserve"> сельского поселения</w:t>
      </w:r>
      <w:r>
        <w:rPr>
          <w:rFonts w:ascii="Times New Roman" w:hAnsi="Times New Roman"/>
          <w:sz w:val="28"/>
          <w:szCs w:val="28"/>
        </w:rPr>
        <w:t xml:space="preserve"> Ельнинского</w:t>
      </w:r>
      <w:r w:rsidRPr="00B8750B">
        <w:rPr>
          <w:rFonts w:ascii="Times New Roman" w:hAnsi="Times New Roman"/>
          <w:sz w:val="28"/>
          <w:szCs w:val="28"/>
        </w:rPr>
        <w:t xml:space="preserve"> района Смоленской области  и руководители организаций независимо от организационно-правовых форм и форм собственности (далее – руководи</w:t>
      </w:r>
      <w:r>
        <w:rPr>
          <w:rFonts w:ascii="Times New Roman" w:hAnsi="Times New Roman"/>
          <w:sz w:val="28"/>
          <w:szCs w:val="28"/>
        </w:rPr>
        <w:t>тели организаций) на территории Леонидовского</w:t>
      </w:r>
      <w:r w:rsidRPr="00B8750B">
        <w:rPr>
          <w:rFonts w:ascii="Times New Roman" w:hAnsi="Times New Roman"/>
          <w:sz w:val="28"/>
          <w:szCs w:val="28"/>
        </w:rPr>
        <w:t xml:space="preserve"> сельского поселения, включенные в состав </w:t>
      </w:r>
      <w:r>
        <w:rPr>
          <w:rFonts w:ascii="Times New Roman" w:hAnsi="Times New Roman"/>
          <w:sz w:val="28"/>
          <w:szCs w:val="28"/>
        </w:rPr>
        <w:t>Леонидовского</w:t>
      </w:r>
      <w:r w:rsidRPr="00B8750B">
        <w:rPr>
          <w:rFonts w:ascii="Times New Roman" w:hAnsi="Times New Roman"/>
          <w:sz w:val="28"/>
          <w:szCs w:val="28"/>
        </w:rPr>
        <w:t xml:space="preserve"> муниципального звена Смоленской областной подсистемы единой государственной системы предупреждения и ликвидации чрезвычайных ситуаций (далее – Смоленская областная подсистема).</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2.1.2. Работн</w:t>
      </w:r>
      <w:r>
        <w:rPr>
          <w:rFonts w:ascii="Times New Roman" w:hAnsi="Times New Roman"/>
          <w:sz w:val="28"/>
          <w:szCs w:val="28"/>
        </w:rPr>
        <w:t>ики Администрации Леонидовского</w:t>
      </w:r>
      <w:r w:rsidRPr="00B8750B">
        <w:rPr>
          <w:rFonts w:ascii="Times New Roman" w:hAnsi="Times New Roman"/>
          <w:sz w:val="28"/>
          <w:szCs w:val="28"/>
        </w:rPr>
        <w:t xml:space="preserve"> се</w:t>
      </w:r>
      <w:r>
        <w:rPr>
          <w:rFonts w:ascii="Times New Roman" w:hAnsi="Times New Roman"/>
          <w:sz w:val="28"/>
          <w:szCs w:val="28"/>
        </w:rPr>
        <w:t>льского поселения Ельнинского</w:t>
      </w:r>
      <w:r w:rsidRPr="00B8750B">
        <w:rPr>
          <w:rFonts w:ascii="Times New Roman" w:hAnsi="Times New Roman"/>
          <w:sz w:val="28"/>
          <w:szCs w:val="28"/>
        </w:rPr>
        <w:t xml:space="preserve"> района Смоленской области специально уполномоченные решать задачи по ГО и ЧС, включенные на территории </w:t>
      </w:r>
      <w:r>
        <w:rPr>
          <w:rFonts w:ascii="Times New Roman" w:hAnsi="Times New Roman"/>
          <w:sz w:val="28"/>
          <w:szCs w:val="28"/>
        </w:rPr>
        <w:t xml:space="preserve">Леонидовского </w:t>
      </w:r>
      <w:r w:rsidRPr="00B8750B">
        <w:rPr>
          <w:rFonts w:ascii="Times New Roman" w:hAnsi="Times New Roman"/>
          <w:sz w:val="28"/>
          <w:szCs w:val="28"/>
        </w:rPr>
        <w:t xml:space="preserve"> сельского поселения  в состав органов управления муниципального звена Смоленской областной подсистемы (далее - уполномоченные работники).</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 xml:space="preserve">2.1.3. Председатели и члены комиссий по предупреждению и ликвидации ЧС и обеспечению пожарной безопасности, по поддержанию устойчивого функционирования экономики, эвакуационных комиссий при Администрации </w:t>
      </w:r>
      <w:r>
        <w:rPr>
          <w:rFonts w:ascii="Times New Roman" w:hAnsi="Times New Roman"/>
          <w:sz w:val="28"/>
          <w:szCs w:val="28"/>
        </w:rPr>
        <w:t xml:space="preserve">Леонидовского </w:t>
      </w:r>
      <w:r w:rsidRPr="00B8750B">
        <w:rPr>
          <w:rFonts w:ascii="Times New Roman" w:hAnsi="Times New Roman"/>
          <w:sz w:val="28"/>
          <w:szCs w:val="28"/>
        </w:rPr>
        <w:t xml:space="preserve"> сельского поселения</w:t>
      </w:r>
      <w:r>
        <w:rPr>
          <w:rFonts w:ascii="Times New Roman" w:hAnsi="Times New Roman"/>
          <w:sz w:val="28"/>
          <w:szCs w:val="28"/>
        </w:rPr>
        <w:t xml:space="preserve"> Ельнинского района Смоленской области</w:t>
      </w:r>
      <w:r w:rsidRPr="00B8750B">
        <w:rPr>
          <w:rFonts w:ascii="Times New Roman" w:hAnsi="Times New Roman"/>
          <w:sz w:val="28"/>
          <w:szCs w:val="28"/>
        </w:rPr>
        <w:t>.</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2.1.4. Руководители</w:t>
      </w:r>
      <w:r w:rsidRPr="00B8750B">
        <w:rPr>
          <w:rFonts w:ascii="Times New Roman" w:hAnsi="Times New Roman"/>
          <w:color w:val="808000"/>
          <w:sz w:val="28"/>
          <w:szCs w:val="28"/>
        </w:rPr>
        <w:t xml:space="preserve"> </w:t>
      </w:r>
      <w:r w:rsidRPr="00B8750B">
        <w:rPr>
          <w:rFonts w:ascii="Times New Roman" w:hAnsi="Times New Roman"/>
          <w:sz w:val="28"/>
          <w:szCs w:val="28"/>
        </w:rPr>
        <w:t xml:space="preserve">и личный состав нештатных аварийно-спасательных формирований. </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2.1.5. Руководители аварийно - спасательных служб и их заместители.</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2.1.6. Личный состав аварийно-спасательных формирований.</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2.1.7. Лица, обучающиеся в общеобразовательных учреждениях, образовательных</w:t>
      </w:r>
      <w:r w:rsidRPr="00B8750B">
        <w:rPr>
          <w:rFonts w:ascii="Times New Roman" w:hAnsi="Times New Roman"/>
          <w:color w:val="808000"/>
          <w:sz w:val="28"/>
          <w:szCs w:val="28"/>
        </w:rPr>
        <w:t xml:space="preserve"> </w:t>
      </w:r>
      <w:r w:rsidRPr="00B8750B">
        <w:rPr>
          <w:rFonts w:ascii="Times New Roman" w:hAnsi="Times New Roman"/>
          <w:sz w:val="28"/>
          <w:szCs w:val="28"/>
        </w:rPr>
        <w:t>учреждениях начального, среднего и высшего профессионального образования.</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2.1.8. Учителя безопасности жизнедеятельности общеобразовательных учреждений и учреждений начального профессионального образования.</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2.1.9. Лица, занятые в сфере производства и обслуживания (далее - работающее население).</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2.1.10. Лица, не занятые в сфере производства и обслуживания (далее - неработающее население).</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color w:val="808000"/>
          <w:sz w:val="28"/>
          <w:szCs w:val="28"/>
        </w:rPr>
      </w:pPr>
    </w:p>
    <w:p w:rsidR="00E255F2" w:rsidRPr="00FE6673" w:rsidRDefault="00E255F2" w:rsidP="00BC19CE">
      <w:pPr>
        <w:widowControl w:val="0"/>
        <w:autoSpaceDE w:val="0"/>
        <w:autoSpaceDN w:val="0"/>
        <w:adjustRightInd w:val="0"/>
        <w:spacing w:after="0" w:line="240" w:lineRule="auto"/>
        <w:jc w:val="center"/>
        <w:rPr>
          <w:rFonts w:ascii="Times New Roman" w:hAnsi="Times New Roman"/>
          <w:b/>
          <w:sz w:val="28"/>
          <w:szCs w:val="28"/>
        </w:rPr>
      </w:pPr>
      <w:r w:rsidRPr="00FE6673">
        <w:rPr>
          <w:rFonts w:ascii="Times New Roman" w:hAnsi="Times New Roman"/>
          <w:b/>
          <w:sz w:val="28"/>
          <w:szCs w:val="28"/>
        </w:rPr>
        <w:t xml:space="preserve">3. Основные задачи обучения населения </w:t>
      </w:r>
    </w:p>
    <w:p w:rsidR="00E255F2" w:rsidRPr="00FE6673" w:rsidRDefault="00E255F2" w:rsidP="00BC19CE">
      <w:pPr>
        <w:widowControl w:val="0"/>
        <w:autoSpaceDE w:val="0"/>
        <w:autoSpaceDN w:val="0"/>
        <w:adjustRightInd w:val="0"/>
        <w:spacing w:after="0" w:line="240" w:lineRule="auto"/>
        <w:jc w:val="center"/>
        <w:rPr>
          <w:rFonts w:ascii="Times New Roman" w:hAnsi="Times New Roman"/>
          <w:b/>
          <w:sz w:val="28"/>
          <w:szCs w:val="28"/>
        </w:rPr>
      </w:pPr>
      <w:r w:rsidRPr="00FE6673">
        <w:rPr>
          <w:rFonts w:ascii="Times New Roman" w:hAnsi="Times New Roman"/>
          <w:b/>
          <w:sz w:val="28"/>
          <w:szCs w:val="28"/>
        </w:rPr>
        <w:t>в области ГО и защиты от ЧС</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3.1. Основными задачами обучения населения в области ГО и защиты от ЧС являются:</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3.1.1. Обучение всех групп населения правилам поведения, основным способам защиты и действиям в ЧС, приемам оказания первой помощи пострадавшим, правилам пользования средствами индивидуальной и коллективной защиты.</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3.1.2. Выработка и совершенствование у Гл</w:t>
      </w:r>
      <w:r>
        <w:rPr>
          <w:rFonts w:ascii="Times New Roman" w:hAnsi="Times New Roman"/>
          <w:sz w:val="28"/>
          <w:szCs w:val="28"/>
        </w:rPr>
        <w:t>авы Администрации Леонидовского</w:t>
      </w:r>
      <w:r w:rsidRPr="00B8750B">
        <w:rPr>
          <w:rFonts w:ascii="Times New Roman" w:hAnsi="Times New Roman"/>
          <w:sz w:val="28"/>
          <w:szCs w:val="28"/>
        </w:rPr>
        <w:t xml:space="preserve"> сельского поселения, руководителей организаций, расположенных в границах</w:t>
      </w:r>
      <w:r>
        <w:rPr>
          <w:rFonts w:ascii="Times New Roman" w:hAnsi="Times New Roman"/>
          <w:sz w:val="28"/>
          <w:szCs w:val="28"/>
        </w:rPr>
        <w:t xml:space="preserve"> Леонидовского</w:t>
      </w:r>
      <w:r w:rsidRPr="00B8750B">
        <w:rPr>
          <w:rFonts w:ascii="Times New Roman" w:hAnsi="Times New Roman"/>
          <w:sz w:val="28"/>
          <w:szCs w:val="28"/>
        </w:rPr>
        <w:t xml:space="preserve"> сельского поселения  практических навыков по проведению мероприятий ГО,  предупреждению ЧС мирного и военного времени и ликвидации их последствий, управления силами и средствами, входящими в состав муниципального звена Смоленской областной подсистемы.</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3.1.3. 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Смоленской областной подсистемы в рамках работы единой государственной системы предупреждения и ликвидации ЧС, а также при проведении аварийно-спасательных и других неотложных работ.</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p>
    <w:p w:rsidR="00E255F2" w:rsidRPr="00FE6673" w:rsidRDefault="00E255F2" w:rsidP="00BC19CE">
      <w:pPr>
        <w:widowControl w:val="0"/>
        <w:autoSpaceDE w:val="0"/>
        <w:autoSpaceDN w:val="0"/>
        <w:adjustRightInd w:val="0"/>
        <w:spacing w:after="0" w:line="240" w:lineRule="auto"/>
        <w:jc w:val="center"/>
        <w:rPr>
          <w:rFonts w:ascii="Times New Roman" w:hAnsi="Times New Roman"/>
          <w:b/>
          <w:sz w:val="28"/>
          <w:szCs w:val="28"/>
        </w:rPr>
      </w:pPr>
      <w:r w:rsidRPr="00B8750B">
        <w:rPr>
          <w:rFonts w:ascii="Times New Roman" w:hAnsi="Times New Roman"/>
          <w:sz w:val="28"/>
          <w:szCs w:val="28"/>
        </w:rPr>
        <w:t>4</w:t>
      </w:r>
      <w:r w:rsidRPr="00FE6673">
        <w:rPr>
          <w:rFonts w:ascii="Times New Roman" w:hAnsi="Times New Roman"/>
          <w:b/>
          <w:sz w:val="28"/>
          <w:szCs w:val="28"/>
        </w:rPr>
        <w:t>. Организация подготовки населения в области</w:t>
      </w:r>
    </w:p>
    <w:p w:rsidR="00E255F2" w:rsidRPr="00FE6673" w:rsidRDefault="00E255F2" w:rsidP="00BC19CE">
      <w:pPr>
        <w:widowControl w:val="0"/>
        <w:autoSpaceDE w:val="0"/>
        <w:autoSpaceDN w:val="0"/>
        <w:adjustRightInd w:val="0"/>
        <w:spacing w:after="0" w:line="240" w:lineRule="auto"/>
        <w:jc w:val="center"/>
        <w:rPr>
          <w:rFonts w:ascii="Times New Roman" w:hAnsi="Times New Roman"/>
          <w:b/>
          <w:sz w:val="28"/>
          <w:szCs w:val="28"/>
        </w:rPr>
      </w:pPr>
      <w:r w:rsidRPr="00FE6673">
        <w:rPr>
          <w:rFonts w:ascii="Times New Roman" w:hAnsi="Times New Roman"/>
          <w:b/>
          <w:sz w:val="28"/>
          <w:szCs w:val="28"/>
        </w:rPr>
        <w:t>ГО и защиты от ЧС</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4.1. Подготовка населения в области ГО и защиты от ЧС, а также ЧС, возникших при ведении военных действий или в результате этих действий, осуществляется в рамках единой системы подготовки населения в области ГО и защиты населения от ЧС.</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4.2. Обучение населения осуществляется дифференцированно (по группам) путем привлечения на подготовку (переподготовку) и повышение квалификации, на плановых занятиях, проводимых по специальным программам, путем самостоятельной подготовки, а также участия в учебно-методических сборах и учениях по ГО и защите от ЧС.</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4.3. Обучение по вопросам ГО и ЧС на территории Смоленской области проводится в образовательных учреждениях общего и среднего профессионального образования, в учреждениях повышения квалификации, в смоленском областном государственном бюджетном учреждении "Пожарно-спасательный центр" (далее - СОГБУ "Пожарно-спасательный центр"), на курсах ГО, непосредственно по месту работы и месту жительства.</w:t>
      </w:r>
    </w:p>
    <w:p w:rsidR="00E255F2" w:rsidRPr="00FE6673" w:rsidRDefault="00E255F2" w:rsidP="00BC19CE">
      <w:pPr>
        <w:widowControl w:val="0"/>
        <w:autoSpaceDE w:val="0"/>
        <w:autoSpaceDN w:val="0"/>
        <w:adjustRightInd w:val="0"/>
        <w:spacing w:after="0" w:line="240" w:lineRule="auto"/>
        <w:ind w:firstLine="540"/>
        <w:jc w:val="both"/>
        <w:rPr>
          <w:rFonts w:ascii="Times New Roman" w:hAnsi="Times New Roman"/>
          <w:b/>
          <w:color w:val="808000"/>
          <w:sz w:val="28"/>
          <w:szCs w:val="28"/>
        </w:rPr>
      </w:pPr>
    </w:p>
    <w:p w:rsidR="00E255F2" w:rsidRPr="00FE6673" w:rsidRDefault="00E255F2" w:rsidP="00FE6673">
      <w:pPr>
        <w:widowControl w:val="0"/>
        <w:autoSpaceDE w:val="0"/>
        <w:autoSpaceDN w:val="0"/>
        <w:adjustRightInd w:val="0"/>
        <w:spacing w:after="0" w:line="240" w:lineRule="auto"/>
        <w:jc w:val="center"/>
        <w:rPr>
          <w:rFonts w:ascii="Times New Roman" w:hAnsi="Times New Roman"/>
          <w:b/>
          <w:sz w:val="28"/>
          <w:szCs w:val="28"/>
        </w:rPr>
      </w:pPr>
      <w:r w:rsidRPr="00FE6673">
        <w:rPr>
          <w:rFonts w:ascii="Times New Roman" w:hAnsi="Times New Roman"/>
          <w:b/>
          <w:sz w:val="28"/>
          <w:szCs w:val="28"/>
        </w:rPr>
        <w:t>5. Формы обучения населения в области ГО и защиты от ЧС</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5.1. Обучение населения в области гражданской обороны и защиты от чрезвычайных ситуаций предусматривает:</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5.1.1. Для работающего населения - проведение занятий по месту работы согласно рекомендуемым программам и самостоятельное изучение порядка действий в ЧС с последующим закреплением полученных знаний и навыков на учениях и тренировках.</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 xml:space="preserve">5.1.2. Для неработающего населения - проведение бесед, лекций, просмотр учебных фильмов на базе учебных консультационных пунктов созданных при Администрации </w:t>
      </w:r>
      <w:r>
        <w:rPr>
          <w:rFonts w:ascii="Times New Roman" w:hAnsi="Times New Roman"/>
          <w:sz w:val="28"/>
          <w:szCs w:val="28"/>
        </w:rPr>
        <w:t>Леонидовского</w:t>
      </w:r>
      <w:r w:rsidRPr="00B8750B">
        <w:rPr>
          <w:rFonts w:ascii="Times New Roman" w:hAnsi="Times New Roman"/>
          <w:sz w:val="28"/>
          <w:szCs w:val="28"/>
        </w:rPr>
        <w:t xml:space="preserve"> сельского поселения, привлечение на учения и тренировки по месту жительства, а также самостоятельное изучение пособий, памяток, листовок и буклетов, прослушивание радиопередач и просмотр телепрограмм по вопросам защиты от ЧС.</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5.1.3. Для обучающихся в образовательных учреждениях - проведение занятий в учебное время по соответствующим программам в рамках курса "Основы безопасности жизнедеятельности" и дисциплины "Безопасность жизнедеятельности", утверждаемым Министерством образования и науки Российской Федерации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 xml:space="preserve">5.1.4. Для </w:t>
      </w:r>
      <w:r>
        <w:rPr>
          <w:rFonts w:ascii="Times New Roman" w:hAnsi="Times New Roman"/>
          <w:sz w:val="28"/>
          <w:szCs w:val="28"/>
        </w:rPr>
        <w:t>Главы Администрации Леонидовского</w:t>
      </w:r>
      <w:r w:rsidRPr="00B8750B">
        <w:rPr>
          <w:rFonts w:ascii="Times New Roman" w:hAnsi="Times New Roman"/>
          <w:sz w:val="28"/>
          <w:szCs w:val="28"/>
        </w:rPr>
        <w:t xml:space="preserve"> сельского поселения,</w:t>
      </w:r>
      <w:r w:rsidRPr="00B8750B">
        <w:rPr>
          <w:rFonts w:ascii="Times New Roman" w:hAnsi="Times New Roman"/>
          <w:color w:val="808000"/>
          <w:sz w:val="28"/>
          <w:szCs w:val="28"/>
        </w:rPr>
        <w:t xml:space="preserve"> </w:t>
      </w:r>
      <w:r w:rsidRPr="00B8750B">
        <w:rPr>
          <w:rFonts w:ascii="Times New Roman" w:hAnsi="Times New Roman"/>
          <w:sz w:val="28"/>
          <w:szCs w:val="28"/>
        </w:rPr>
        <w:t xml:space="preserve">председателей и членов комиссий по предупреждению и ликвидации ЧС и обеспечению пожарной безопасности, по поддержанию устойчивого функционирования экономики, эвакуационных комиссии при Администрации </w:t>
      </w:r>
      <w:r>
        <w:rPr>
          <w:rFonts w:ascii="Times New Roman" w:hAnsi="Times New Roman"/>
          <w:sz w:val="28"/>
          <w:szCs w:val="28"/>
        </w:rPr>
        <w:t>Леонидовского</w:t>
      </w:r>
      <w:r w:rsidRPr="00B8750B">
        <w:rPr>
          <w:rFonts w:ascii="Times New Roman" w:hAnsi="Times New Roman"/>
          <w:sz w:val="28"/>
          <w:szCs w:val="28"/>
        </w:rPr>
        <w:t xml:space="preserve"> сельского поселения,</w:t>
      </w:r>
      <w:r w:rsidRPr="00B8750B">
        <w:rPr>
          <w:rFonts w:ascii="Times New Roman" w:hAnsi="Times New Roman"/>
          <w:color w:val="808000"/>
          <w:sz w:val="28"/>
          <w:szCs w:val="28"/>
        </w:rPr>
        <w:t xml:space="preserve"> </w:t>
      </w:r>
      <w:r w:rsidRPr="00B8750B">
        <w:rPr>
          <w:rFonts w:ascii="Times New Roman" w:hAnsi="Times New Roman"/>
          <w:sz w:val="28"/>
          <w:szCs w:val="28"/>
        </w:rPr>
        <w:t xml:space="preserve"> организаций, уполномоченных работников, преподавателей курса "Основы безопасности жизнедеятельности" и дисциплины "Безопасность жизнедеятельности" образовательных учреждений общего и профессионального образования - повышение квалификации не реже одного раза в 5 лет, проведение самостоятельной работы, а также участие в сборах, учениях и тренировках.</w:t>
      </w:r>
    </w:p>
    <w:p w:rsidR="00E255F2" w:rsidRPr="00FE6673" w:rsidRDefault="00E255F2" w:rsidP="00FE6673">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5.1.5. Для лиц, впервые назначенных на должность, связанную с выполнением обязанностей в области ГО и ЧС, подготовка (переподготовка) или повышение квалификации в течение первого года работы является обязательной. Повышение квалификации может осуществляться по очной и очно-заочной формам обучения, в том числе с использованием дистанционных образовательных технологий.</w:t>
      </w:r>
    </w:p>
    <w:p w:rsidR="00E255F2" w:rsidRPr="00FE6673" w:rsidRDefault="00E255F2" w:rsidP="00BC19CE">
      <w:pPr>
        <w:widowControl w:val="0"/>
        <w:autoSpaceDE w:val="0"/>
        <w:autoSpaceDN w:val="0"/>
        <w:adjustRightInd w:val="0"/>
        <w:spacing w:after="0" w:line="240" w:lineRule="auto"/>
        <w:jc w:val="center"/>
        <w:rPr>
          <w:rFonts w:ascii="Times New Roman" w:hAnsi="Times New Roman"/>
          <w:b/>
          <w:sz w:val="28"/>
          <w:szCs w:val="28"/>
        </w:rPr>
      </w:pPr>
      <w:r w:rsidRPr="00FE6673">
        <w:rPr>
          <w:rFonts w:ascii="Times New Roman" w:hAnsi="Times New Roman"/>
          <w:b/>
          <w:sz w:val="28"/>
          <w:szCs w:val="28"/>
        </w:rPr>
        <w:t>6. Подготовка и повышение квалификации</w:t>
      </w:r>
    </w:p>
    <w:p w:rsidR="00E255F2" w:rsidRPr="00FE6673" w:rsidRDefault="00E255F2" w:rsidP="00BC19CE">
      <w:pPr>
        <w:widowControl w:val="0"/>
        <w:autoSpaceDE w:val="0"/>
        <w:autoSpaceDN w:val="0"/>
        <w:adjustRightInd w:val="0"/>
        <w:spacing w:after="0" w:line="240" w:lineRule="auto"/>
        <w:jc w:val="center"/>
        <w:rPr>
          <w:rFonts w:ascii="Times New Roman" w:hAnsi="Times New Roman"/>
          <w:b/>
          <w:sz w:val="28"/>
          <w:szCs w:val="28"/>
        </w:rPr>
      </w:pPr>
      <w:r w:rsidRPr="00FE6673">
        <w:rPr>
          <w:rFonts w:ascii="Times New Roman" w:hAnsi="Times New Roman"/>
          <w:b/>
          <w:sz w:val="28"/>
          <w:szCs w:val="28"/>
        </w:rPr>
        <w:t>должностных лиц в области ГО и защиты от ЧС</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color w:val="808000"/>
          <w:sz w:val="28"/>
          <w:szCs w:val="28"/>
        </w:rPr>
      </w:pP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6.1. Повышение квалификации в области ГО и защиты от ЧС проходят:</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6.1.1. Гл</w:t>
      </w:r>
      <w:r>
        <w:rPr>
          <w:rFonts w:ascii="Times New Roman" w:hAnsi="Times New Roman"/>
          <w:sz w:val="28"/>
          <w:szCs w:val="28"/>
        </w:rPr>
        <w:t>ава Администрации Леонидовского</w:t>
      </w:r>
      <w:r w:rsidRPr="00B8750B">
        <w:rPr>
          <w:rFonts w:ascii="Times New Roman" w:hAnsi="Times New Roman"/>
          <w:sz w:val="28"/>
          <w:szCs w:val="28"/>
        </w:rPr>
        <w:t xml:space="preserve"> сельского поселения, уполномоченные работники, инструкторы и преподаватели курсов ГО - в СОГБУ «Пожарно-спасательный центр».</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6.1.2. Руководители организаций отнесённых к категориям по ГО –</w:t>
      </w:r>
      <w:r w:rsidRPr="00B8750B">
        <w:rPr>
          <w:rFonts w:ascii="Times New Roman" w:hAnsi="Times New Roman"/>
          <w:color w:val="808000"/>
          <w:sz w:val="28"/>
          <w:szCs w:val="28"/>
        </w:rPr>
        <w:t xml:space="preserve"> </w:t>
      </w:r>
      <w:r w:rsidRPr="00B8750B">
        <w:rPr>
          <w:rFonts w:ascii="Times New Roman" w:hAnsi="Times New Roman"/>
          <w:sz w:val="28"/>
          <w:szCs w:val="28"/>
        </w:rPr>
        <w:t xml:space="preserve">в образовательных учреждениях МЧС России, в образовательных учреждениях дополнительного профессионального образования федеральных органов исполнительной власти и организаций (по специализации и подчиненности организаций), в СОГБУ «Пожарно-спасательный центр». </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 xml:space="preserve">6.1.3. Руководители организаций, не отнесённых к категориям по ГО - в образовательных учреждениях дополнительного профессионального образования федеральных органов исполнительной власти и организаций (по специализации и подчиненности организаций), в СОГБУ «Пожарно-спасательный центр» и курсах ГО муниципальных образований. </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6.1.4. Председатели и члены комиссий по предупреждению и ликвидации ЧС и обеспечению пожарной безопасности, по поддержанию устойчивого функционирования экономики, эвакуационных комиссии при Администрации</w:t>
      </w:r>
      <w:r>
        <w:rPr>
          <w:rFonts w:ascii="Times New Roman" w:hAnsi="Times New Roman"/>
          <w:sz w:val="28"/>
          <w:szCs w:val="28"/>
        </w:rPr>
        <w:t xml:space="preserve"> Леонидовского</w:t>
      </w:r>
      <w:r w:rsidRPr="00B8750B">
        <w:rPr>
          <w:rFonts w:ascii="Times New Roman" w:hAnsi="Times New Roman"/>
          <w:sz w:val="28"/>
          <w:szCs w:val="28"/>
        </w:rPr>
        <w:t xml:space="preserve"> сельского поселения – в образовательных учреждениях дополнительного профессионального образования федеральных органов исполнительной власти и организаций (по специализации и подчиненности организаций), в СОГБУ «Пожарно-спасательный центр».</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6.1.5. Председатели и члены комиссий по предупреждению и ликвидации ЧС и обеспечению пожарной безопасности, по поддержанию устойчивого функционирования экономики, эвакуационных комиссии в организациях, отнесённых к категориям по ГО - в образовательных учреждениях дополнительного профессионального образования федеральных органов исполнительной власти и организаций (по специализации и подчиненности организаций), в СОГБУ «Пожарно-спасательный центр».</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6.1.6. Учителя безопасности жизнедеятельности общеобразовательных учреждений и учреждений начального профессионального образования - в образовательных учреждениях дополнительного профессионального образования федеральных органов исполнительной власти и организаций (по специализации и подчиненности организаций), в СОГБУ «Пожарно-спасательный центр».</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6.1.7. Руководители  аварийно-спасательных служб и их заместители - в образовательных учреждениях дополнительного профессионального образования федеральных органов исполнительной власти и организаций (по специализации и подчиненности организаций), в СОГБУ «Пожарно-спасательный центр».</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6.1.8. Руководители нештатных аварийно-спасательных формирований - в образовательных учреждениях дополнительного профессионального образования федеральных органов исполнительной власти и организаций (по специализации и подчиненности организаций), в СОГБУ «Пожарно-спасательный центр».</w:t>
      </w:r>
    </w:p>
    <w:p w:rsidR="00E255F2" w:rsidRPr="00B8750B" w:rsidRDefault="00E255F2" w:rsidP="00BC19CE">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 xml:space="preserve">6.1.9 Личный состав аварийно-спасательных формирований - в образовательных учреждениях дополнительного профессионального образования федеральных органов исполнительной власти и организаций (по специализации и подчиненности организаций), в СОГБУ «Пожарно-спасательный центр». </w:t>
      </w:r>
    </w:p>
    <w:p w:rsidR="00E255F2" w:rsidRPr="00B8750B" w:rsidRDefault="00E255F2" w:rsidP="00FE6673">
      <w:pPr>
        <w:widowControl w:val="0"/>
        <w:autoSpaceDE w:val="0"/>
        <w:autoSpaceDN w:val="0"/>
        <w:adjustRightInd w:val="0"/>
        <w:spacing w:after="0" w:line="240" w:lineRule="auto"/>
        <w:ind w:firstLine="540"/>
        <w:jc w:val="both"/>
        <w:rPr>
          <w:rFonts w:ascii="Times New Roman" w:hAnsi="Times New Roman"/>
          <w:sz w:val="28"/>
          <w:szCs w:val="28"/>
        </w:rPr>
      </w:pPr>
      <w:r w:rsidRPr="00B8750B">
        <w:rPr>
          <w:rFonts w:ascii="Times New Roman" w:hAnsi="Times New Roman"/>
          <w:sz w:val="28"/>
          <w:szCs w:val="28"/>
        </w:rPr>
        <w:t>6.1.10. Повышение квалификации может осуществляться по очной и очно-заочной формам обучения, в том числе с использованием дистанционных образовательных технологий. Обучение в образовательных учреждениях дополнительного образования (повышения квалификации) в очередном учебном году осуществляется на основании заявок направленных в адрес</w:t>
      </w:r>
      <w:r w:rsidRPr="00B8750B">
        <w:rPr>
          <w:rFonts w:ascii="Times New Roman" w:hAnsi="Times New Roman"/>
          <w:color w:val="808000"/>
          <w:sz w:val="28"/>
          <w:szCs w:val="28"/>
        </w:rPr>
        <w:t xml:space="preserve"> </w:t>
      </w:r>
      <w:r w:rsidRPr="00B8750B">
        <w:rPr>
          <w:rFonts w:ascii="Times New Roman" w:hAnsi="Times New Roman"/>
          <w:sz w:val="28"/>
          <w:szCs w:val="28"/>
        </w:rPr>
        <w:t xml:space="preserve">Администрации </w:t>
      </w:r>
      <w:r>
        <w:rPr>
          <w:rFonts w:ascii="Times New Roman" w:hAnsi="Times New Roman"/>
          <w:sz w:val="28"/>
          <w:szCs w:val="28"/>
        </w:rPr>
        <w:t>Леонидовского</w:t>
      </w:r>
      <w:r w:rsidRPr="00B8750B">
        <w:rPr>
          <w:rFonts w:ascii="Times New Roman" w:hAnsi="Times New Roman"/>
          <w:sz w:val="28"/>
          <w:szCs w:val="28"/>
        </w:rPr>
        <w:t xml:space="preserve"> сельского поселения </w:t>
      </w:r>
      <w:r>
        <w:rPr>
          <w:rFonts w:ascii="Times New Roman" w:hAnsi="Times New Roman"/>
          <w:sz w:val="28"/>
          <w:szCs w:val="28"/>
        </w:rPr>
        <w:t xml:space="preserve"> до 25 мая текущего года.</w:t>
      </w:r>
    </w:p>
    <w:p w:rsidR="00E255F2" w:rsidRPr="001F50A3" w:rsidRDefault="00E255F2" w:rsidP="00BC19CE">
      <w:pPr>
        <w:widowControl w:val="0"/>
        <w:autoSpaceDE w:val="0"/>
        <w:autoSpaceDN w:val="0"/>
        <w:adjustRightInd w:val="0"/>
        <w:spacing w:after="0" w:line="240" w:lineRule="auto"/>
        <w:jc w:val="both"/>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Pr="001F50A3"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Pr="001F50A3"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Pr="001F50A3"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Pr="001F50A3"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Pr="001F50A3"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Pr="001F50A3"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Pr="001F50A3"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Pr="001F50A3"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Pr="001F50A3"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Pr="001F50A3"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Pr="001F50A3"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Pr="001F50A3"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Pr="001F50A3"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Pr="001F50A3"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Pr="001F50A3"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Pr="001F50A3"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Pr="001F50A3"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Pr="001F50A3" w:rsidRDefault="00E255F2" w:rsidP="00BC19CE">
      <w:pPr>
        <w:widowControl w:val="0"/>
        <w:autoSpaceDE w:val="0"/>
        <w:autoSpaceDN w:val="0"/>
        <w:adjustRightInd w:val="0"/>
        <w:spacing w:after="0" w:line="240" w:lineRule="auto"/>
        <w:jc w:val="right"/>
        <w:rPr>
          <w:rFonts w:ascii="Times New Roman" w:hAnsi="Times New Roman"/>
          <w:sz w:val="24"/>
          <w:szCs w:val="24"/>
        </w:rPr>
      </w:pPr>
    </w:p>
    <w:p w:rsidR="00E255F2" w:rsidRDefault="00E255F2"/>
    <w:sectPr w:rsidR="00E255F2" w:rsidSect="0026396F">
      <w:headerReference w:type="even" r:id="rId12"/>
      <w:headerReference w:type="default" r:id="rId13"/>
      <w:pgSz w:w="11906" w:h="16838"/>
      <w:pgMar w:top="1134"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5F2" w:rsidRDefault="00E255F2" w:rsidP="005C106B">
      <w:pPr>
        <w:spacing w:after="0" w:line="240" w:lineRule="auto"/>
      </w:pPr>
      <w:r>
        <w:separator/>
      </w:r>
    </w:p>
  </w:endnote>
  <w:endnote w:type="continuationSeparator" w:id="1">
    <w:p w:rsidR="00E255F2" w:rsidRDefault="00E255F2" w:rsidP="005C1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5F2" w:rsidRDefault="00E255F2" w:rsidP="005C106B">
      <w:pPr>
        <w:spacing w:after="0" w:line="240" w:lineRule="auto"/>
      </w:pPr>
      <w:r>
        <w:separator/>
      </w:r>
    </w:p>
  </w:footnote>
  <w:footnote w:type="continuationSeparator" w:id="1">
    <w:p w:rsidR="00E255F2" w:rsidRDefault="00E255F2" w:rsidP="005C10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5F2" w:rsidRDefault="00E255F2" w:rsidP="008D76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55F2" w:rsidRDefault="00E255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5F2" w:rsidRDefault="00E255F2" w:rsidP="008D76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255F2" w:rsidRDefault="00E255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75C6C"/>
    <w:multiLevelType w:val="hybridMultilevel"/>
    <w:tmpl w:val="85B84D38"/>
    <w:lvl w:ilvl="0" w:tplc="C006517A">
      <w:start w:val="1"/>
      <w:numFmt w:val="decimal"/>
      <w:lvlText w:val="%1."/>
      <w:lvlJc w:val="left"/>
      <w:pPr>
        <w:ind w:left="1350" w:hanging="81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9CE"/>
    <w:rsid w:val="000362CD"/>
    <w:rsid w:val="000C6706"/>
    <w:rsid w:val="000C7E90"/>
    <w:rsid w:val="00153CCF"/>
    <w:rsid w:val="001F50A3"/>
    <w:rsid w:val="0026396F"/>
    <w:rsid w:val="002D4E34"/>
    <w:rsid w:val="003320D4"/>
    <w:rsid w:val="004E0C8D"/>
    <w:rsid w:val="00501791"/>
    <w:rsid w:val="005C106B"/>
    <w:rsid w:val="00622389"/>
    <w:rsid w:val="00636266"/>
    <w:rsid w:val="00741822"/>
    <w:rsid w:val="007865D2"/>
    <w:rsid w:val="007F5032"/>
    <w:rsid w:val="008D76BF"/>
    <w:rsid w:val="00904341"/>
    <w:rsid w:val="00945DD9"/>
    <w:rsid w:val="00970046"/>
    <w:rsid w:val="0098666C"/>
    <w:rsid w:val="00987DEB"/>
    <w:rsid w:val="00A25487"/>
    <w:rsid w:val="00A86F53"/>
    <w:rsid w:val="00B34AA5"/>
    <w:rsid w:val="00B77EBB"/>
    <w:rsid w:val="00B8750B"/>
    <w:rsid w:val="00BC19CE"/>
    <w:rsid w:val="00C07F63"/>
    <w:rsid w:val="00C219FF"/>
    <w:rsid w:val="00C5581D"/>
    <w:rsid w:val="00CD5945"/>
    <w:rsid w:val="00D12202"/>
    <w:rsid w:val="00D411B2"/>
    <w:rsid w:val="00D554A3"/>
    <w:rsid w:val="00DB447F"/>
    <w:rsid w:val="00DC41D6"/>
    <w:rsid w:val="00E255F2"/>
    <w:rsid w:val="00E35015"/>
    <w:rsid w:val="00E651C6"/>
    <w:rsid w:val="00E77A04"/>
    <w:rsid w:val="00E86834"/>
    <w:rsid w:val="00F15056"/>
    <w:rsid w:val="00F54221"/>
    <w:rsid w:val="00FE66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9CE"/>
    <w:pPr>
      <w:spacing w:after="200" w:line="276" w:lineRule="auto"/>
    </w:pPr>
    <w:rPr>
      <w:rFonts w:eastAsia="Times New Roman"/>
      <w:lang w:eastAsia="en-US"/>
    </w:rPr>
  </w:style>
  <w:style w:type="paragraph" w:styleId="Heading2">
    <w:name w:val="heading 2"/>
    <w:basedOn w:val="Normal"/>
    <w:next w:val="Normal"/>
    <w:link w:val="Heading2Char"/>
    <w:uiPriority w:val="99"/>
    <w:qFormat/>
    <w:rsid w:val="00BC19CE"/>
    <w:pPr>
      <w:keepNext/>
      <w:widowControl w:val="0"/>
      <w:autoSpaceDE w:val="0"/>
      <w:autoSpaceDN w:val="0"/>
      <w:adjustRightInd w:val="0"/>
      <w:spacing w:before="240" w:after="60" w:line="240" w:lineRule="auto"/>
      <w:outlineLvl w:val="1"/>
    </w:pPr>
    <w:rPr>
      <w:rFonts w:ascii="Arial" w:hAnsi="Arial" w:cs="Arial"/>
      <w:b/>
      <w:bCs/>
      <w:i/>
      <w:i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C19CE"/>
    <w:rPr>
      <w:rFonts w:ascii="Arial" w:hAnsi="Arial" w:cs="Arial"/>
      <w:b/>
      <w:bCs/>
      <w:i/>
      <w:iCs/>
      <w:sz w:val="28"/>
      <w:szCs w:val="28"/>
      <w:lang w:eastAsia="ru-RU"/>
    </w:rPr>
  </w:style>
  <w:style w:type="paragraph" w:customStyle="1" w:styleId="ConsPlusTitle">
    <w:name w:val="ConsPlusTitle"/>
    <w:uiPriority w:val="99"/>
    <w:rsid w:val="00BC19CE"/>
    <w:pPr>
      <w:widowControl w:val="0"/>
      <w:autoSpaceDE w:val="0"/>
      <w:autoSpaceDN w:val="0"/>
      <w:adjustRightInd w:val="0"/>
    </w:pPr>
    <w:rPr>
      <w:rFonts w:cs="Calibri"/>
      <w:b/>
      <w:bCs/>
    </w:rPr>
  </w:style>
  <w:style w:type="paragraph" w:customStyle="1" w:styleId="ConsPlusNormal">
    <w:name w:val="ConsPlusNormal"/>
    <w:uiPriority w:val="99"/>
    <w:rsid w:val="00BC19C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C19CE"/>
    <w:pPr>
      <w:tabs>
        <w:tab w:val="center" w:pos="4677"/>
        <w:tab w:val="right" w:pos="9355"/>
      </w:tabs>
    </w:pPr>
  </w:style>
  <w:style w:type="character" w:customStyle="1" w:styleId="HeaderChar">
    <w:name w:val="Header Char"/>
    <w:basedOn w:val="DefaultParagraphFont"/>
    <w:link w:val="Header"/>
    <w:uiPriority w:val="99"/>
    <w:locked/>
    <w:rsid w:val="00BC19CE"/>
    <w:rPr>
      <w:rFonts w:ascii="Calibri" w:hAnsi="Calibri" w:cs="Times New Roman"/>
    </w:rPr>
  </w:style>
  <w:style w:type="character" w:styleId="PageNumber">
    <w:name w:val="page number"/>
    <w:basedOn w:val="DefaultParagraphFont"/>
    <w:uiPriority w:val="99"/>
    <w:rsid w:val="00BC19CE"/>
    <w:rPr>
      <w:rFonts w:cs="Times New Roman"/>
    </w:rPr>
  </w:style>
  <w:style w:type="paragraph" w:styleId="NoSpacing">
    <w:name w:val="No Spacing"/>
    <w:uiPriority w:val="99"/>
    <w:qFormat/>
    <w:rsid w:val="00BC19CE"/>
    <w:pPr>
      <w:spacing w:line="276" w:lineRule="auto"/>
      <w:ind w:firstLine="567"/>
      <w:jc w:val="both"/>
    </w:pPr>
    <w:rPr>
      <w:rFonts w:ascii="Times New Roman" w:eastAsia="Times New Roman" w:hAnsi="Times New Roman"/>
      <w:sz w:val="28"/>
      <w:lang w:eastAsia="en-US"/>
    </w:rPr>
  </w:style>
  <w:style w:type="paragraph" w:styleId="ListParagraph">
    <w:name w:val="List Paragraph"/>
    <w:basedOn w:val="Normal"/>
    <w:uiPriority w:val="99"/>
    <w:qFormat/>
    <w:rsid w:val="00F542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7F40B2039C7F1629AC968C7D52CF12202271E374DAED25FCD54CFC48DF4A354C9A9017B93F268C2A1887k45B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780075011A41A7DF0EBDC862E324A92E8992D9DE40B4198663B25EDCD83696E3EF10F10AFF9F9334243K" TargetMode="External"/><Relationship Id="rId4" Type="http://schemas.openxmlformats.org/officeDocument/2006/relationships/webSettings" Target="webSettings.xml"/><Relationship Id="rId9" Type="http://schemas.openxmlformats.org/officeDocument/2006/relationships/hyperlink" Target="consultantplus://offline/ref=5780075011A41A7DF0EBDC862E324A92E89B2290E40B4198663B25EDCD83696E3EF10F104A4A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168</TotalTime>
  <Pages>6</Pages>
  <Words>1936</Words>
  <Characters>11038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cp:lastModifiedBy>
  <cp:revision>16</cp:revision>
  <cp:lastPrinted>2013-02-07T08:33:00Z</cp:lastPrinted>
  <dcterms:created xsi:type="dcterms:W3CDTF">2013-01-24T05:53:00Z</dcterms:created>
  <dcterms:modified xsi:type="dcterms:W3CDTF">2013-02-12T06:28:00Z</dcterms:modified>
</cp:coreProperties>
</file>