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45" w:rsidRPr="007F66D1" w:rsidRDefault="00572345" w:rsidP="007F66D1">
      <w:pPr>
        <w:autoSpaceDE w:val="0"/>
        <w:autoSpaceDN w:val="0"/>
        <w:adjustRightInd w:val="0"/>
        <w:outlineLvl w:val="1"/>
        <w:rPr>
          <w:rStyle w:val="af3"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</w:t>
      </w:r>
      <w:r w:rsidR="00E51A48" w:rsidRPr="00E51A48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>
            <v:imagedata r:id="rId7" o:title=""/>
          </v:shape>
        </w:pict>
      </w:r>
    </w:p>
    <w:p w:rsidR="00572345" w:rsidRDefault="00572345" w:rsidP="00FF69FA">
      <w:pPr>
        <w:pStyle w:val="af2"/>
        <w:spacing w:before="0" w:beforeAutospacing="0" w:after="0" w:afterAutospacing="0"/>
        <w:jc w:val="center"/>
        <w:rPr>
          <w:rStyle w:val="af3"/>
          <w:bCs/>
          <w:sz w:val="28"/>
          <w:szCs w:val="28"/>
        </w:rPr>
      </w:pPr>
      <w:r w:rsidRPr="003C1518">
        <w:rPr>
          <w:rStyle w:val="af3"/>
          <w:bCs/>
          <w:sz w:val="28"/>
          <w:szCs w:val="28"/>
        </w:rPr>
        <w:t xml:space="preserve">АДМИНИСТРАЦИЯ  </w:t>
      </w:r>
      <w:r>
        <w:rPr>
          <w:rStyle w:val="af3"/>
          <w:bCs/>
          <w:sz w:val="28"/>
          <w:szCs w:val="28"/>
        </w:rPr>
        <w:t xml:space="preserve">ЛЕОНИДОВСКОГО  </w:t>
      </w:r>
      <w:r w:rsidRPr="003C1518">
        <w:rPr>
          <w:rStyle w:val="af3"/>
          <w:bCs/>
          <w:sz w:val="28"/>
          <w:szCs w:val="28"/>
        </w:rPr>
        <w:t xml:space="preserve">СЕЛЬСКОГО ПОСЕЛЕНИЯ </w:t>
      </w:r>
    </w:p>
    <w:p w:rsidR="00572345" w:rsidRPr="00AB5D2E" w:rsidRDefault="00572345" w:rsidP="00FF69FA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1518">
        <w:rPr>
          <w:rStyle w:val="af3"/>
          <w:bCs/>
          <w:sz w:val="28"/>
          <w:szCs w:val="28"/>
        </w:rPr>
        <w:t>ЕЛЬНИНСКОГО РАЙОНА СМОЛЕНСКОЙ ОБЛАСТИ</w:t>
      </w:r>
    </w:p>
    <w:p w:rsidR="00572345" w:rsidRPr="001007E8" w:rsidRDefault="00572345" w:rsidP="00FF69FA">
      <w:pPr>
        <w:pStyle w:val="af2"/>
        <w:jc w:val="center"/>
        <w:rPr>
          <w:b/>
          <w:sz w:val="28"/>
          <w:szCs w:val="28"/>
        </w:rPr>
      </w:pPr>
      <w:r w:rsidRPr="003C1518">
        <w:rPr>
          <w:b/>
          <w:sz w:val="28"/>
          <w:szCs w:val="28"/>
        </w:rPr>
        <w:t>ПОСТАНОВЛЕНИЕ</w:t>
      </w:r>
    </w:p>
    <w:p w:rsidR="00572345" w:rsidRPr="001A5842" w:rsidRDefault="004A0A11" w:rsidP="00FF69FA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от 30.07.2013 </w:t>
      </w:r>
      <w:r w:rsidR="00C57C89">
        <w:rPr>
          <w:sz w:val="28"/>
          <w:szCs w:val="28"/>
        </w:rPr>
        <w:t xml:space="preserve">    </w:t>
      </w:r>
      <w:r>
        <w:rPr>
          <w:sz w:val="28"/>
          <w:szCs w:val="28"/>
        </w:rPr>
        <w:t>№ 51</w:t>
      </w:r>
    </w:p>
    <w:p w:rsidR="00572345" w:rsidRDefault="00572345" w:rsidP="00FF69FA">
      <w:pPr>
        <w:pStyle w:val="af2"/>
        <w:ind w:right="4855"/>
        <w:jc w:val="both"/>
        <w:rPr>
          <w:rStyle w:val="af3"/>
          <w:b w:val="0"/>
          <w:bCs/>
          <w:sz w:val="28"/>
          <w:szCs w:val="28"/>
        </w:rPr>
      </w:pPr>
      <w:r>
        <w:t> </w:t>
      </w:r>
      <w:r w:rsidRPr="003C1518">
        <w:rPr>
          <w:rStyle w:val="af3"/>
          <w:b w:val="0"/>
          <w:bCs/>
          <w:sz w:val="28"/>
          <w:szCs w:val="28"/>
        </w:rPr>
        <w:t>Об утверждении администрат</w:t>
      </w:r>
      <w:r>
        <w:rPr>
          <w:rStyle w:val="af3"/>
          <w:b w:val="0"/>
          <w:bCs/>
          <w:sz w:val="28"/>
          <w:szCs w:val="28"/>
        </w:rPr>
        <w:t>ивного регламента Администрации Леонидовского сельского поселения Ельнинского района Смоленской области по предоставлению муниципальной услуги</w:t>
      </w:r>
      <w:r w:rsidRPr="003C1518">
        <w:rPr>
          <w:rStyle w:val="af3"/>
          <w:b w:val="0"/>
          <w:bCs/>
          <w:sz w:val="28"/>
          <w:szCs w:val="28"/>
        </w:rPr>
        <w:t xml:space="preserve"> </w:t>
      </w:r>
      <w:r w:rsidRPr="001A5842">
        <w:rPr>
          <w:bCs/>
          <w:sz w:val="28"/>
          <w:szCs w:val="28"/>
        </w:rPr>
        <w:t>«Выдача разрешений на ввод объекта в  эксплуатацию»</w:t>
      </w:r>
    </w:p>
    <w:p w:rsidR="00572345" w:rsidRPr="003C1518" w:rsidRDefault="00572345" w:rsidP="00FF69F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af3"/>
          <w:bCs/>
        </w:rPr>
        <w:t> </w:t>
      </w:r>
      <w:r>
        <w:rPr>
          <w:sz w:val="28"/>
          <w:szCs w:val="28"/>
        </w:rPr>
        <w:t xml:space="preserve">В соответствии с Конституцией Российской Федерации, Федеральным законом от 27 июля 2010 года № 210-ФЗ «Об организации предоставления </w:t>
      </w:r>
      <w:proofErr w:type="gramStart"/>
      <w:r>
        <w:rPr>
          <w:sz w:val="28"/>
          <w:szCs w:val="28"/>
        </w:rPr>
        <w:t>государственных и муниципальных услуг», Градостроительным кодексом Российской Федерации, Постановлением  Правительства Российской  Федерации от 24.11.2005 года  № 698 «О форме разрешения на строительство и форме разрешения на ввод объекта  в эксплуатацию»,  Приказом Министерства регионального  развития  Российской Федерации от 19.10.2006года №121 «Об утверждении Инструкции о порядке заполнения формы разрешения на ввод объекта в эксплуатацию», Федеральным законом от 2 мая 2006 года № 59-ФЗ</w:t>
      </w:r>
      <w:proofErr w:type="gramEnd"/>
      <w:r>
        <w:rPr>
          <w:sz w:val="28"/>
          <w:szCs w:val="28"/>
        </w:rPr>
        <w:t xml:space="preserve"> «О порядке рассмотрения обращений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F2612">
        <w:rPr>
          <w:sz w:val="28"/>
          <w:szCs w:val="28"/>
        </w:rPr>
        <w:t>,</w:t>
      </w:r>
      <w:r w:rsidRPr="003C1518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Леонидовского сельского поселения Ельнинского района Смоленской области, А</w:t>
      </w:r>
      <w:r w:rsidRPr="003C151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572345" w:rsidRDefault="00572345" w:rsidP="00AC6AC5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3C1518">
        <w:rPr>
          <w:sz w:val="28"/>
          <w:szCs w:val="28"/>
        </w:rPr>
        <w:t>:</w:t>
      </w:r>
    </w:p>
    <w:p w:rsidR="00572345" w:rsidRPr="003C1518" w:rsidRDefault="00572345" w:rsidP="00AC6AC5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2345" w:rsidRDefault="00572345" w:rsidP="00AC6AC5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1518">
        <w:rPr>
          <w:sz w:val="28"/>
          <w:szCs w:val="28"/>
        </w:rPr>
        <w:t>Утвердить прилагае</w:t>
      </w:r>
      <w:r>
        <w:rPr>
          <w:sz w:val="28"/>
          <w:szCs w:val="28"/>
        </w:rPr>
        <w:t>мый Административный регламент Администрации Леонидовского сельского поселения Ельнинского района Смоленской области по предоставлению муниципальной услуги</w:t>
      </w:r>
      <w:r w:rsidRPr="003C1518">
        <w:rPr>
          <w:sz w:val="28"/>
          <w:szCs w:val="28"/>
        </w:rPr>
        <w:t xml:space="preserve"> </w:t>
      </w:r>
      <w:r w:rsidRPr="001A5842">
        <w:rPr>
          <w:sz w:val="28"/>
          <w:szCs w:val="28"/>
        </w:rPr>
        <w:t>«Выдача разрешений на ввод объекта в  эксплуатацию»</w:t>
      </w:r>
      <w:r>
        <w:rPr>
          <w:sz w:val="28"/>
          <w:szCs w:val="28"/>
        </w:rPr>
        <w:t>.</w:t>
      </w:r>
    </w:p>
    <w:p w:rsidR="00572345" w:rsidRDefault="00572345" w:rsidP="00AC6AC5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сайте.</w:t>
      </w:r>
    </w:p>
    <w:p w:rsidR="00572345" w:rsidRDefault="00572345" w:rsidP="00AC6AC5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 момента обнародования. </w:t>
      </w:r>
    </w:p>
    <w:p w:rsidR="00572345" w:rsidRDefault="00572345" w:rsidP="00FF69FA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345" w:rsidRDefault="00572345" w:rsidP="00FF69FA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Леонидовского </w:t>
      </w:r>
    </w:p>
    <w:p w:rsidR="00572345" w:rsidRDefault="00572345" w:rsidP="007F66D1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DE6E5A">
        <w:rPr>
          <w:sz w:val="28"/>
          <w:szCs w:val="28"/>
        </w:rPr>
        <w:t>Ельнинского</w:t>
      </w:r>
    </w:p>
    <w:p w:rsidR="00572345" w:rsidRPr="007F66D1" w:rsidRDefault="00572345" w:rsidP="007F66D1">
      <w:pPr>
        <w:pStyle w:val="af0"/>
        <w:rPr>
          <w:sz w:val="28"/>
          <w:szCs w:val="28"/>
        </w:rPr>
      </w:pPr>
      <w:r w:rsidRPr="00DE6E5A">
        <w:rPr>
          <w:sz w:val="28"/>
          <w:szCs w:val="28"/>
        </w:rPr>
        <w:t>района Смоленской</w:t>
      </w:r>
      <w:r>
        <w:rPr>
          <w:sz w:val="28"/>
          <w:szCs w:val="28"/>
        </w:rPr>
        <w:t xml:space="preserve"> </w:t>
      </w:r>
      <w:r w:rsidRPr="00DE6E5A">
        <w:rPr>
          <w:sz w:val="28"/>
          <w:szCs w:val="28"/>
        </w:rPr>
        <w:t xml:space="preserve">области                         </w:t>
      </w:r>
      <w:r>
        <w:rPr>
          <w:sz w:val="28"/>
          <w:szCs w:val="28"/>
        </w:rPr>
        <w:t xml:space="preserve">                 </w:t>
      </w:r>
      <w:r w:rsidRPr="00DE6E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Н.В.Нестерова</w:t>
      </w:r>
    </w:p>
    <w:p w:rsidR="00572345" w:rsidRDefault="0057234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72345" w:rsidRPr="001876E3" w:rsidRDefault="0057234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6E3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572345" w:rsidRPr="001876E3" w:rsidRDefault="0057234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6E3">
        <w:rPr>
          <w:b/>
          <w:bCs/>
          <w:sz w:val="28"/>
          <w:szCs w:val="28"/>
        </w:rPr>
        <w:t>предоставления муниципальной услуги</w:t>
      </w:r>
    </w:p>
    <w:p w:rsidR="00572345" w:rsidRPr="00C05DDE" w:rsidRDefault="005723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«Выдача разрешений на ввод объекта в  эксплуатацию»</w:t>
      </w:r>
    </w:p>
    <w:p w:rsidR="00572345" w:rsidRPr="00C05DDE" w:rsidRDefault="00572345">
      <w:pPr>
        <w:autoSpaceDE w:val="0"/>
        <w:autoSpaceDN w:val="0"/>
        <w:adjustRightInd w:val="0"/>
        <w:rPr>
          <w:sz w:val="28"/>
          <w:szCs w:val="28"/>
        </w:rPr>
      </w:pPr>
    </w:p>
    <w:p w:rsidR="00572345" w:rsidRPr="00087C29" w:rsidRDefault="0057234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87C29">
        <w:rPr>
          <w:b/>
          <w:bCs/>
          <w:sz w:val="28"/>
          <w:szCs w:val="28"/>
        </w:rPr>
        <w:t>. Общие положения</w:t>
      </w:r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Default="00572345" w:rsidP="00053B41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572345" w:rsidRPr="00663BD9" w:rsidRDefault="00572345" w:rsidP="00053B41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C05DDE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05DD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«Выдача разрешений на ввод объекта в  эксплуатацию» </w:t>
      </w:r>
      <w:r w:rsidRPr="00C05DD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А</w:t>
      </w:r>
      <w:r w:rsidRPr="00C05DDE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</w:t>
      </w:r>
      <w:r w:rsidRPr="00C05DDE">
        <w:rPr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>
        <w:rPr>
          <w:sz w:val="28"/>
          <w:szCs w:val="28"/>
        </w:rPr>
        <w:t xml:space="preserve">Администрации Леонидовского сельского поселения Ельнинского района Смоленской области (далее  – Администрация) </w:t>
      </w:r>
      <w:r w:rsidRPr="00C05DDE">
        <w:rPr>
          <w:sz w:val="28"/>
          <w:szCs w:val="28"/>
        </w:rPr>
        <w:t>при оказании муниципальной услуги.</w:t>
      </w:r>
      <w:proofErr w:type="gramEnd"/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594973" w:rsidRDefault="00572345" w:rsidP="00053B4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 xml:space="preserve">. </w:t>
      </w:r>
      <w:proofErr w:type="gramStart"/>
      <w:r w:rsidRPr="005E3F37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1A3132" w:rsidRDefault="00572345" w:rsidP="005E3F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Pr="00901C9E">
        <w:rPr>
          <w:sz w:val="28"/>
          <w:szCs w:val="28"/>
        </w:rPr>
        <w:t xml:space="preserve">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</w:t>
      </w:r>
      <w:r>
        <w:rPr>
          <w:sz w:val="28"/>
          <w:szCs w:val="28"/>
        </w:rPr>
        <w:t>разрешения  на  ввод  объекта  в  эксплуатацию</w:t>
      </w:r>
      <w:r w:rsidRPr="00901C9E">
        <w:rPr>
          <w:sz w:val="28"/>
          <w:szCs w:val="28"/>
        </w:rPr>
        <w:t>.</w:t>
      </w:r>
    </w:p>
    <w:p w:rsidR="00572345" w:rsidRDefault="00572345" w:rsidP="005E3F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5E3F37" w:rsidRDefault="00572345" w:rsidP="00BB68C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572345" w:rsidRDefault="00572345" w:rsidP="00C05DD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572345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216330, Смоленская область, Ельнинский район, д. Шарапово, ул. Центральная, д.23.</w:t>
      </w:r>
      <w:r w:rsidRPr="00C05DDE">
        <w:rPr>
          <w:sz w:val="28"/>
          <w:szCs w:val="28"/>
        </w:rPr>
        <w:t xml:space="preserve"> </w:t>
      </w:r>
      <w:proofErr w:type="gramEnd"/>
    </w:p>
    <w:p w:rsidR="00572345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>осуществляет прием заявителей в соответствии со следующим графиком:</w:t>
      </w:r>
    </w:p>
    <w:p w:rsidR="00572345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2700"/>
      </w:tblGrid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16.00</w:t>
            </w:r>
          </w:p>
        </w:tc>
      </w:tr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Вторник:</w:t>
            </w:r>
          </w:p>
        </w:tc>
        <w:tc>
          <w:tcPr>
            <w:tcW w:w="2700" w:type="dxa"/>
          </w:tcPr>
          <w:p w:rsidR="00572345" w:rsidRDefault="00572345" w:rsidP="00FB7878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Среда:</w:t>
            </w:r>
          </w:p>
        </w:tc>
        <w:tc>
          <w:tcPr>
            <w:tcW w:w="2700" w:type="dxa"/>
          </w:tcPr>
          <w:p w:rsidR="00572345" w:rsidRDefault="00572345" w:rsidP="00FB7878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Четверг:</w:t>
            </w:r>
          </w:p>
        </w:tc>
        <w:tc>
          <w:tcPr>
            <w:tcW w:w="2700" w:type="dxa"/>
          </w:tcPr>
          <w:p w:rsidR="00572345" w:rsidRDefault="00572345" w:rsidP="00FB7878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Пятница:</w:t>
            </w:r>
          </w:p>
        </w:tc>
        <w:tc>
          <w:tcPr>
            <w:tcW w:w="2700" w:type="dxa"/>
          </w:tcPr>
          <w:p w:rsidR="00572345" w:rsidRDefault="00572345" w:rsidP="00FB7878">
            <w:r>
              <w:rPr>
                <w:sz w:val="28"/>
                <w:szCs w:val="28"/>
              </w:rPr>
              <w:t>9.00</w:t>
            </w:r>
            <w:r w:rsidRPr="0027064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27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6.00</w:t>
            </w:r>
          </w:p>
        </w:tc>
      </w:tr>
      <w:tr w:rsidR="00572345" w:rsidRPr="00960E15" w:rsidTr="00FB7878">
        <w:tc>
          <w:tcPr>
            <w:tcW w:w="3168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60E15">
              <w:rPr>
                <w:sz w:val="28"/>
                <w:szCs w:val="28"/>
              </w:rPr>
              <w:t>Перерыв:</w:t>
            </w:r>
          </w:p>
        </w:tc>
        <w:tc>
          <w:tcPr>
            <w:tcW w:w="2700" w:type="dxa"/>
          </w:tcPr>
          <w:p w:rsidR="00572345" w:rsidRPr="00960E15" w:rsidRDefault="00572345" w:rsidP="00FB787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–13.30</w:t>
            </w:r>
          </w:p>
        </w:tc>
      </w:tr>
    </w:tbl>
    <w:p w:rsidR="00572345" w:rsidRPr="00C05DDE" w:rsidRDefault="00572345" w:rsidP="007F2B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72345" w:rsidRPr="00C05DDE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Справочные телефоны, факс:</w:t>
      </w:r>
      <w:r>
        <w:rPr>
          <w:sz w:val="28"/>
          <w:szCs w:val="28"/>
        </w:rPr>
        <w:t xml:space="preserve"> 8 (48146)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2-63-31</w:t>
      </w:r>
      <w:r w:rsidRPr="00C05DDE">
        <w:rPr>
          <w:sz w:val="28"/>
          <w:szCs w:val="28"/>
        </w:rPr>
        <w:t>.</w:t>
      </w:r>
    </w:p>
    <w:p w:rsidR="00572345" w:rsidRPr="00C05DDE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</w:t>
      </w:r>
      <w:r w:rsidRPr="00C05DDE">
        <w:rPr>
          <w:sz w:val="28"/>
          <w:szCs w:val="28"/>
        </w:rPr>
        <w:t xml:space="preserve">дминистрации в сети Интернет: </w:t>
      </w:r>
      <w:hyperlink r:id="rId8" w:history="1">
        <w:r w:rsidRPr="00142B67">
          <w:rPr>
            <w:rStyle w:val="ad"/>
          </w:rPr>
          <w:t xml:space="preserve"> </w:t>
        </w:r>
        <w:r w:rsidRPr="00142B67">
          <w:rPr>
            <w:rStyle w:val="ad"/>
            <w:sz w:val="28"/>
            <w:szCs w:val="28"/>
          </w:rPr>
          <w:t>http://admin.smolensk.ru/~elnia/leonidovo.html</w:t>
        </w:r>
      </w:hyperlink>
      <w:r w:rsidRPr="00C05DDE">
        <w:rPr>
          <w:sz w:val="28"/>
          <w:szCs w:val="28"/>
        </w:rPr>
        <w:t xml:space="preserve">, адрес электронной почты: </w:t>
      </w:r>
      <w:r w:rsidRPr="00472BB8">
        <w:rPr>
          <w:sz w:val="28"/>
          <w:szCs w:val="28"/>
          <w:lang w:val="en-US"/>
        </w:rPr>
        <w:t>leonidovoelnia</w:t>
      </w:r>
      <w:r w:rsidRPr="00472BB8">
        <w:rPr>
          <w:sz w:val="28"/>
          <w:szCs w:val="28"/>
        </w:rPr>
        <w:t>@</w:t>
      </w:r>
      <w:r w:rsidRPr="00472BB8">
        <w:rPr>
          <w:sz w:val="28"/>
          <w:szCs w:val="28"/>
          <w:lang w:val="en-US"/>
        </w:rPr>
        <w:t>yandex</w:t>
      </w:r>
      <w:r w:rsidRPr="00472BB8">
        <w:rPr>
          <w:sz w:val="28"/>
          <w:szCs w:val="28"/>
        </w:rPr>
        <w:t>.</w:t>
      </w:r>
      <w:r w:rsidRPr="00472BB8">
        <w:rPr>
          <w:sz w:val="28"/>
          <w:szCs w:val="28"/>
          <w:lang w:val="en-US"/>
        </w:rPr>
        <w:t>ru</w:t>
      </w:r>
      <w:r w:rsidRPr="00472BB8">
        <w:rPr>
          <w:sz w:val="28"/>
          <w:szCs w:val="28"/>
        </w:rPr>
        <w:t>.</w:t>
      </w:r>
    </w:p>
    <w:p w:rsidR="00572345" w:rsidRPr="00BB68C9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68C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B68C9">
        <w:rPr>
          <w:sz w:val="28"/>
          <w:szCs w:val="28"/>
        </w:rPr>
        <w:t>.2. Информация о местах нахождения и графиках работы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572345" w:rsidRPr="00C80830" w:rsidRDefault="00572345" w:rsidP="007F2B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72A3">
        <w:rPr>
          <w:sz w:val="28"/>
          <w:szCs w:val="28"/>
        </w:rPr>
        <w:t xml:space="preserve">в табличном виде на информационных стендах </w:t>
      </w:r>
      <w:r>
        <w:rPr>
          <w:sz w:val="28"/>
          <w:szCs w:val="28"/>
        </w:rPr>
        <w:t>Администрации</w:t>
      </w:r>
      <w:r w:rsidRPr="00C80830">
        <w:rPr>
          <w:sz w:val="28"/>
          <w:szCs w:val="28"/>
        </w:rPr>
        <w:t xml:space="preserve">; </w:t>
      </w:r>
    </w:p>
    <w:p w:rsidR="00572345" w:rsidRDefault="00572345" w:rsidP="007F2B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572A3">
        <w:rPr>
          <w:sz w:val="28"/>
          <w:szCs w:val="28"/>
        </w:rPr>
        <w:t xml:space="preserve">на Интернет-сайте </w:t>
      </w:r>
      <w:r>
        <w:rPr>
          <w:sz w:val="28"/>
          <w:szCs w:val="28"/>
        </w:rPr>
        <w:t>Администрации</w:t>
      </w:r>
      <w:r w:rsidRPr="00F572A3">
        <w:rPr>
          <w:sz w:val="28"/>
          <w:szCs w:val="28"/>
        </w:rPr>
        <w:t xml:space="preserve">: </w:t>
      </w:r>
      <w:r w:rsidRPr="00E802EE">
        <w:rPr>
          <w:sz w:val="28"/>
          <w:szCs w:val="28"/>
        </w:rPr>
        <w:t>http://admin.smolensk.ru/~elnia/leonidovo.html</w:t>
      </w:r>
      <w:r>
        <w:rPr>
          <w:sz w:val="28"/>
          <w:szCs w:val="28"/>
        </w:rPr>
        <w:t xml:space="preserve"> </w:t>
      </w:r>
      <w:r w:rsidRPr="00C80830">
        <w:rPr>
          <w:sz w:val="28"/>
          <w:szCs w:val="28"/>
        </w:rPr>
        <w:t>в инф</w:t>
      </w:r>
      <w:r>
        <w:rPr>
          <w:sz w:val="28"/>
          <w:szCs w:val="28"/>
        </w:rPr>
        <w:t xml:space="preserve">ормационно-телекоммуникационных </w:t>
      </w:r>
      <w:r w:rsidRPr="00C80830">
        <w:rPr>
          <w:sz w:val="28"/>
          <w:szCs w:val="28"/>
        </w:rPr>
        <w:t xml:space="preserve">сетях общего пользования (в том числе в сети Интернет), </w:t>
      </w:r>
    </w:p>
    <w:p w:rsidR="00572345" w:rsidRPr="00472BB8" w:rsidRDefault="00572345" w:rsidP="007F2B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80830">
        <w:rPr>
          <w:sz w:val="28"/>
          <w:szCs w:val="28"/>
        </w:rPr>
        <w:t>в</w:t>
      </w:r>
      <w:r>
        <w:rPr>
          <w:sz w:val="28"/>
          <w:szCs w:val="28"/>
        </w:rPr>
        <w:t xml:space="preserve"> средствах массовой информации: в газете «Леонидовский вестник»</w:t>
      </w:r>
    </w:p>
    <w:p w:rsidR="00572345" w:rsidRPr="00C80830" w:rsidRDefault="00572345" w:rsidP="007F2B9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</w:t>
      </w:r>
      <w:r w:rsidRPr="00C80830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региональном </w:t>
      </w:r>
      <w:r w:rsidRPr="00C80830">
        <w:rPr>
          <w:rFonts w:ascii="Times New Roman" w:hAnsi="Times New Roman" w:cs="Times New Roman"/>
        </w:rPr>
        <w:t>портале государственных услуг</w:t>
      </w:r>
      <w:r>
        <w:rPr>
          <w:rFonts w:ascii="Times New Roman" w:hAnsi="Times New Roman" w:cs="Times New Roman"/>
        </w:rPr>
        <w:t>.</w:t>
      </w:r>
    </w:p>
    <w:p w:rsidR="00572345" w:rsidRPr="00CA7C4C" w:rsidRDefault="00572345" w:rsidP="007F2B9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A7C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A7C4C">
        <w:rPr>
          <w:sz w:val="28"/>
          <w:szCs w:val="28"/>
        </w:rPr>
        <w:t>.3. Размещаемая информация содержит также:</w:t>
      </w:r>
    </w:p>
    <w:p w:rsidR="00572345" w:rsidRPr="00F572A3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F572A3">
        <w:rPr>
          <w:sz w:val="28"/>
          <w:szCs w:val="28"/>
        </w:rPr>
        <w:t>извлечения из нормативных правовых актов,</w:t>
      </w:r>
      <w:r>
        <w:rPr>
          <w:sz w:val="28"/>
          <w:szCs w:val="28"/>
        </w:rPr>
        <w:t xml:space="preserve"> </w:t>
      </w:r>
      <w:r w:rsidRPr="00F572A3">
        <w:rPr>
          <w:sz w:val="28"/>
          <w:szCs w:val="28"/>
        </w:rPr>
        <w:t xml:space="preserve">устанавливающих порядок и условия предоставления </w:t>
      </w:r>
      <w:r>
        <w:rPr>
          <w:sz w:val="28"/>
          <w:szCs w:val="28"/>
        </w:rPr>
        <w:t>муниципальной</w:t>
      </w:r>
      <w:r w:rsidRPr="00F572A3">
        <w:rPr>
          <w:sz w:val="28"/>
          <w:szCs w:val="28"/>
        </w:rPr>
        <w:t xml:space="preserve"> услуги;</w:t>
      </w:r>
    </w:p>
    <w:p w:rsidR="00572345" w:rsidRPr="00C80830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текст административного регламента с приложениями;</w:t>
      </w:r>
    </w:p>
    <w:p w:rsidR="00572345" w:rsidRPr="00C80830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блок-схем</w:t>
      </w:r>
      <w:r>
        <w:rPr>
          <w:sz w:val="28"/>
          <w:szCs w:val="28"/>
        </w:rPr>
        <w:t>у</w:t>
      </w:r>
      <w:r w:rsidRPr="00C80830">
        <w:rPr>
          <w:sz w:val="28"/>
          <w:szCs w:val="28"/>
        </w:rPr>
        <w:t xml:space="preserve"> (согласно Приложению №</w:t>
      </w:r>
      <w:r>
        <w:rPr>
          <w:sz w:val="28"/>
          <w:szCs w:val="28"/>
        </w:rPr>
        <w:t xml:space="preserve"> 1</w:t>
      </w:r>
      <w:r w:rsidRPr="00C80830">
        <w:rPr>
          <w:sz w:val="28"/>
          <w:szCs w:val="28"/>
        </w:rPr>
        <w:t xml:space="preserve"> к административному регламенту);</w:t>
      </w:r>
    </w:p>
    <w:p w:rsidR="00572345" w:rsidRPr="00C80830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перечень документов,</w:t>
      </w:r>
      <w:r>
        <w:rPr>
          <w:sz w:val="28"/>
          <w:szCs w:val="28"/>
        </w:rPr>
        <w:t xml:space="preserve"> необходимых для предоставления муниципальной</w:t>
      </w:r>
      <w:r w:rsidRPr="00C80830">
        <w:rPr>
          <w:sz w:val="28"/>
          <w:szCs w:val="28"/>
        </w:rPr>
        <w:t xml:space="preserve"> услуги, и требования, предъявляемые к этим документам;</w:t>
      </w:r>
    </w:p>
    <w:p w:rsidR="00572345" w:rsidRPr="00C80830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порядок информирования о ходе</w:t>
      </w:r>
      <w:r>
        <w:rPr>
          <w:sz w:val="28"/>
          <w:szCs w:val="28"/>
        </w:rPr>
        <w:t xml:space="preserve"> предоставления муниципальной </w:t>
      </w:r>
      <w:r w:rsidRPr="00C80830">
        <w:rPr>
          <w:sz w:val="28"/>
          <w:szCs w:val="28"/>
        </w:rPr>
        <w:t>услуги;</w:t>
      </w:r>
    </w:p>
    <w:p w:rsidR="00572345" w:rsidRPr="00C80830" w:rsidRDefault="00572345" w:rsidP="007F2B9F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C80830">
        <w:rPr>
          <w:sz w:val="28"/>
          <w:szCs w:val="28"/>
        </w:rPr>
        <w:t>порядок обжалования де</w:t>
      </w:r>
      <w:r>
        <w:rPr>
          <w:sz w:val="28"/>
          <w:szCs w:val="28"/>
        </w:rPr>
        <w:t xml:space="preserve">йствий (бездействия) и решений, </w:t>
      </w:r>
      <w:r w:rsidRPr="00C80830">
        <w:rPr>
          <w:sz w:val="28"/>
          <w:szCs w:val="28"/>
        </w:rPr>
        <w:t xml:space="preserve">осуществляемых и принимаемых </w:t>
      </w:r>
      <w:r>
        <w:rPr>
          <w:sz w:val="28"/>
          <w:szCs w:val="28"/>
        </w:rPr>
        <w:t>Администрацией</w:t>
      </w:r>
      <w:r w:rsidRPr="00C80830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муниципальной</w:t>
      </w:r>
      <w:r w:rsidRPr="00C80830">
        <w:rPr>
          <w:sz w:val="28"/>
          <w:szCs w:val="28"/>
        </w:rPr>
        <w:t xml:space="preserve"> услуги.</w:t>
      </w:r>
    </w:p>
    <w:p w:rsidR="00572345" w:rsidRPr="004727D2" w:rsidRDefault="00572345" w:rsidP="007F2B9F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4727D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7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727D2">
        <w:rPr>
          <w:sz w:val="28"/>
          <w:szCs w:val="28"/>
        </w:rPr>
        <w:t>. И</w:t>
      </w:r>
      <w:r w:rsidRPr="004727D2">
        <w:rPr>
          <w:noProof/>
          <w:sz w:val="28"/>
          <w:szCs w:val="28"/>
        </w:rPr>
        <w:t xml:space="preserve">нформирование </w:t>
      </w:r>
      <w:r w:rsidRPr="004727D2">
        <w:rPr>
          <w:sz w:val="28"/>
          <w:szCs w:val="28"/>
        </w:rPr>
        <w:t>з</w:t>
      </w:r>
      <w:r w:rsidRPr="004727D2">
        <w:rPr>
          <w:noProof/>
          <w:sz w:val="28"/>
          <w:szCs w:val="28"/>
        </w:rPr>
        <w:t xml:space="preserve">аявителей </w:t>
      </w:r>
      <w:r w:rsidRPr="004727D2">
        <w:rPr>
          <w:sz w:val="28"/>
          <w:szCs w:val="28"/>
        </w:rPr>
        <w:t>о</w:t>
      </w:r>
      <w:r w:rsidRPr="004727D2">
        <w:rPr>
          <w:noProof/>
          <w:sz w:val="28"/>
          <w:szCs w:val="28"/>
        </w:rPr>
        <w:t xml:space="preserve"> </w:t>
      </w:r>
      <w:r w:rsidRPr="004727D2">
        <w:rPr>
          <w:sz w:val="28"/>
          <w:szCs w:val="28"/>
        </w:rPr>
        <w:t>п</w:t>
      </w:r>
      <w:r w:rsidRPr="004727D2">
        <w:rPr>
          <w:noProof/>
          <w:sz w:val="28"/>
          <w:szCs w:val="28"/>
        </w:rPr>
        <w:t xml:space="preserve">орядке </w:t>
      </w:r>
      <w:r w:rsidRPr="004727D2">
        <w:rPr>
          <w:sz w:val="28"/>
          <w:szCs w:val="28"/>
        </w:rPr>
        <w:t>п</w:t>
      </w:r>
      <w:r w:rsidRPr="004727D2">
        <w:rPr>
          <w:noProof/>
          <w:sz w:val="28"/>
          <w:szCs w:val="28"/>
        </w:rPr>
        <w:t xml:space="preserve">редоставления </w:t>
      </w:r>
      <w:r w:rsidRPr="004727D2">
        <w:rPr>
          <w:sz w:val="28"/>
          <w:szCs w:val="28"/>
        </w:rPr>
        <w:t>м</w:t>
      </w:r>
      <w:r w:rsidRPr="004727D2">
        <w:rPr>
          <w:noProof/>
          <w:sz w:val="28"/>
          <w:szCs w:val="28"/>
        </w:rPr>
        <w:t xml:space="preserve">униципальной услуги </w:t>
      </w:r>
      <w:r w:rsidRPr="004727D2">
        <w:rPr>
          <w:sz w:val="28"/>
          <w:szCs w:val="28"/>
        </w:rPr>
        <w:t>о</w:t>
      </w:r>
      <w:r w:rsidRPr="004727D2">
        <w:rPr>
          <w:noProof/>
          <w:sz w:val="28"/>
          <w:szCs w:val="28"/>
        </w:rPr>
        <w:t xml:space="preserve">существляется </w:t>
      </w:r>
      <w:r w:rsidRPr="004727D2">
        <w:rPr>
          <w:sz w:val="28"/>
          <w:szCs w:val="28"/>
        </w:rPr>
        <w:t>в</w:t>
      </w:r>
      <w:r w:rsidRPr="004727D2">
        <w:rPr>
          <w:noProof/>
          <w:sz w:val="28"/>
          <w:szCs w:val="28"/>
        </w:rPr>
        <w:t xml:space="preserve"> </w:t>
      </w:r>
      <w:r w:rsidRPr="004727D2">
        <w:rPr>
          <w:sz w:val="28"/>
          <w:szCs w:val="28"/>
        </w:rPr>
        <w:t xml:space="preserve">форме </w:t>
      </w:r>
      <w:r w:rsidRPr="004727D2">
        <w:rPr>
          <w:noProof/>
          <w:sz w:val="28"/>
          <w:szCs w:val="28"/>
        </w:rPr>
        <w:t xml:space="preserve">индивидуального </w:t>
      </w:r>
      <w:r w:rsidRPr="004727D2">
        <w:rPr>
          <w:sz w:val="28"/>
          <w:szCs w:val="28"/>
        </w:rPr>
        <w:t>и</w:t>
      </w:r>
      <w:r w:rsidRPr="004727D2">
        <w:rPr>
          <w:noProof/>
          <w:sz w:val="28"/>
          <w:szCs w:val="28"/>
        </w:rPr>
        <w:t xml:space="preserve">нформирования и публичного </w:t>
      </w:r>
      <w:r w:rsidRPr="004727D2">
        <w:rPr>
          <w:sz w:val="28"/>
          <w:szCs w:val="28"/>
        </w:rPr>
        <w:t>и</w:t>
      </w:r>
      <w:r w:rsidRPr="004727D2">
        <w:rPr>
          <w:noProof/>
          <w:sz w:val="28"/>
          <w:szCs w:val="28"/>
        </w:rPr>
        <w:t xml:space="preserve">нформирования. </w:t>
      </w:r>
    </w:p>
    <w:p w:rsidR="00572345" w:rsidRPr="005C3B21" w:rsidRDefault="00572345" w:rsidP="007F2B9F">
      <w:pPr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Для получения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услуги, сведений о ходе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заявитель указывает дату и входящий номер полученной при подаче документов расписк</w:t>
      </w:r>
      <w:r>
        <w:rPr>
          <w:sz w:val="28"/>
          <w:szCs w:val="28"/>
        </w:rPr>
        <w:t>и</w:t>
      </w:r>
      <w:r w:rsidRPr="005C3B21">
        <w:rPr>
          <w:sz w:val="28"/>
          <w:szCs w:val="28"/>
        </w:rPr>
        <w:t xml:space="preserve">. В случае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в электронной форме информирование заявителя о ходе предоставления </w:t>
      </w:r>
      <w:r>
        <w:rPr>
          <w:sz w:val="28"/>
          <w:szCs w:val="28"/>
        </w:rPr>
        <w:t xml:space="preserve">муниципальной </w:t>
      </w:r>
      <w:r w:rsidRPr="005C3B21">
        <w:rPr>
          <w:sz w:val="28"/>
          <w:szCs w:val="28"/>
        </w:rPr>
        <w:t xml:space="preserve">услуги осуществляется </w:t>
      </w:r>
      <w:r>
        <w:rPr>
          <w:sz w:val="28"/>
          <w:szCs w:val="28"/>
        </w:rPr>
        <w:t>через</w:t>
      </w:r>
      <w:r w:rsidRPr="005C3B21">
        <w:rPr>
          <w:sz w:val="28"/>
          <w:szCs w:val="28"/>
        </w:rPr>
        <w:t xml:space="preserve"> Един</w:t>
      </w:r>
      <w:r>
        <w:rPr>
          <w:sz w:val="28"/>
          <w:szCs w:val="28"/>
        </w:rPr>
        <w:t>ый</w:t>
      </w:r>
      <w:r w:rsidRPr="005C3B21">
        <w:rPr>
          <w:sz w:val="28"/>
          <w:szCs w:val="28"/>
        </w:rPr>
        <w:t xml:space="preserve"> портал,</w:t>
      </w:r>
      <w:r>
        <w:rPr>
          <w:sz w:val="28"/>
          <w:szCs w:val="28"/>
        </w:rPr>
        <w:t xml:space="preserve"> Региональный портал,</w:t>
      </w:r>
      <w:r w:rsidRPr="005C3B21">
        <w:rPr>
          <w:sz w:val="28"/>
          <w:szCs w:val="28"/>
        </w:rPr>
        <w:t xml:space="preserve">  а также с использованием службы коротких сообщений операторов мобильной связи (при наличии).</w:t>
      </w:r>
    </w:p>
    <w:p w:rsidR="00572345" w:rsidRPr="005C3B21" w:rsidRDefault="00572345" w:rsidP="007F2B9F">
      <w:pPr>
        <w:numPr>
          <w:ilvl w:val="2"/>
          <w:numId w:val="6"/>
        </w:numPr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lastRenderedPageBreak/>
        <w:t xml:space="preserve">При необходимости получения консультаций заявители обращаются в </w:t>
      </w:r>
      <w:r w:rsidRPr="00472BB8">
        <w:rPr>
          <w:sz w:val="28"/>
          <w:szCs w:val="28"/>
        </w:rPr>
        <w:t>Администраци</w:t>
      </w:r>
      <w:r>
        <w:rPr>
          <w:sz w:val="28"/>
          <w:szCs w:val="28"/>
        </w:rPr>
        <w:t>ю.</w:t>
      </w:r>
    </w:p>
    <w:p w:rsidR="00572345" w:rsidRPr="005C3B21" w:rsidRDefault="00572345" w:rsidP="007F2B9F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Консультации по процедуре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могут осуществляться:</w:t>
      </w:r>
    </w:p>
    <w:p w:rsidR="00572345" w:rsidRPr="005C3B21" w:rsidRDefault="00572345" w:rsidP="007F2B9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в письменной форме на основании письменного обращения;</w:t>
      </w:r>
    </w:p>
    <w:p w:rsidR="00572345" w:rsidRPr="005C3B21" w:rsidRDefault="00572345" w:rsidP="007F2B9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при личном обращении;</w:t>
      </w:r>
    </w:p>
    <w:p w:rsidR="00572345" w:rsidRPr="005C3B21" w:rsidRDefault="00572345" w:rsidP="007F2B9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8 (48146) 2-63-31</w:t>
      </w:r>
      <w:r w:rsidRPr="00824BE4">
        <w:rPr>
          <w:sz w:val="28"/>
          <w:szCs w:val="28"/>
        </w:rPr>
        <w:t>;</w:t>
      </w:r>
    </w:p>
    <w:p w:rsidR="00572345" w:rsidRPr="005C3B21" w:rsidRDefault="00572345" w:rsidP="007F2B9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- по электронной почте</w:t>
      </w:r>
      <w:r>
        <w:rPr>
          <w:sz w:val="28"/>
          <w:szCs w:val="28"/>
        </w:rPr>
        <w:t>.</w:t>
      </w:r>
    </w:p>
    <w:p w:rsidR="00572345" w:rsidRDefault="00572345" w:rsidP="007F2B9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3B21">
        <w:rPr>
          <w:sz w:val="28"/>
          <w:szCs w:val="28"/>
        </w:rPr>
        <w:t>Все консультации являются бесплатными.</w:t>
      </w:r>
    </w:p>
    <w:p w:rsidR="00572345" w:rsidRPr="005C3B21" w:rsidRDefault="00572345" w:rsidP="007F2B9F">
      <w:pPr>
        <w:numPr>
          <w:ilvl w:val="2"/>
          <w:numId w:val="6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5C3B21">
        <w:rPr>
          <w:sz w:val="28"/>
          <w:szCs w:val="28"/>
        </w:rPr>
        <w:t xml:space="preserve">Требования к форме и характеру взаимодействия должностных лиц </w:t>
      </w:r>
      <w:r>
        <w:rPr>
          <w:sz w:val="28"/>
          <w:szCs w:val="28"/>
        </w:rPr>
        <w:t>Администрации</w:t>
      </w:r>
      <w:r w:rsidRPr="00824BE4">
        <w:rPr>
          <w:sz w:val="28"/>
          <w:szCs w:val="28"/>
        </w:rPr>
        <w:t>, организации, учреждения, предоставляющего услугу</w:t>
      </w:r>
      <w:r>
        <w:rPr>
          <w:sz w:val="28"/>
          <w:szCs w:val="28"/>
        </w:rPr>
        <w:t xml:space="preserve"> </w:t>
      </w:r>
      <w:r w:rsidRPr="005C3B21">
        <w:rPr>
          <w:sz w:val="28"/>
          <w:szCs w:val="28"/>
        </w:rPr>
        <w:t>с заявителями:</w:t>
      </w:r>
    </w:p>
    <w:p w:rsidR="00572345" w:rsidRPr="00B91B86" w:rsidRDefault="00572345" w:rsidP="007F2B9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1B86">
        <w:rPr>
          <w:sz w:val="28"/>
          <w:szCs w:val="28"/>
        </w:rPr>
        <w:t xml:space="preserve">консультации в письменной форме предоставляются должностными лицами </w:t>
      </w:r>
      <w:r w:rsidRPr="00472BB8">
        <w:rPr>
          <w:sz w:val="28"/>
          <w:szCs w:val="28"/>
        </w:rPr>
        <w:t>Администрации</w:t>
      </w:r>
      <w:r w:rsidRPr="00B91B86"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</w:t>
      </w:r>
      <w:r>
        <w:rPr>
          <w:sz w:val="28"/>
          <w:szCs w:val="28"/>
        </w:rPr>
        <w:t>;</w:t>
      </w:r>
    </w:p>
    <w:p w:rsidR="00572345" w:rsidRPr="005C3B21" w:rsidRDefault="00572345" w:rsidP="007F2B9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91B86">
        <w:rPr>
          <w:sz w:val="28"/>
          <w:szCs w:val="28"/>
        </w:rPr>
        <w:t xml:space="preserve">при консультировании по телефону должностное лицо </w:t>
      </w:r>
      <w:r w:rsidRPr="00CE37D4">
        <w:rPr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 w:rsidRPr="00B91B86">
        <w:rPr>
          <w:sz w:val="28"/>
          <w:szCs w:val="28"/>
        </w:rPr>
        <w:t>представляется, назвав свою фамилию имя, отчество, должность, предлагает представиться</w:t>
      </w:r>
      <w:r w:rsidRPr="005C3B21">
        <w:rPr>
          <w:sz w:val="28"/>
          <w:szCs w:val="28"/>
        </w:rPr>
        <w:t xml:space="preserve">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</w:t>
      </w:r>
      <w:r>
        <w:rPr>
          <w:sz w:val="28"/>
          <w:szCs w:val="28"/>
        </w:rPr>
        <w:t>;</w:t>
      </w:r>
    </w:p>
    <w:p w:rsidR="00572345" w:rsidRPr="00B91B86" w:rsidRDefault="00572345" w:rsidP="007F2B9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C3B21">
        <w:rPr>
          <w:sz w:val="28"/>
          <w:szCs w:val="28"/>
        </w:rPr>
        <w:t xml:space="preserve">по завершении консультации </w:t>
      </w:r>
      <w:r w:rsidRPr="00B91B86">
        <w:rPr>
          <w:sz w:val="28"/>
          <w:szCs w:val="28"/>
        </w:rPr>
        <w:t xml:space="preserve">должностное лицо </w:t>
      </w:r>
      <w:r w:rsidRPr="004240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91B86">
        <w:rPr>
          <w:sz w:val="28"/>
          <w:szCs w:val="28"/>
        </w:rPr>
        <w:t>должен кратко подвести итог разговора и перечислить действия, которы</w:t>
      </w:r>
      <w:r>
        <w:rPr>
          <w:sz w:val="28"/>
          <w:szCs w:val="28"/>
        </w:rPr>
        <w:t>е следует предпринять заявителю;</w:t>
      </w:r>
      <w:r w:rsidRPr="00B91B86">
        <w:rPr>
          <w:sz w:val="28"/>
          <w:szCs w:val="28"/>
        </w:rPr>
        <w:t xml:space="preserve"> </w:t>
      </w:r>
    </w:p>
    <w:p w:rsidR="00572345" w:rsidRPr="00B91B86" w:rsidRDefault="00572345" w:rsidP="007F2B9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91B86">
        <w:rPr>
          <w:sz w:val="28"/>
          <w:szCs w:val="28"/>
        </w:rPr>
        <w:t xml:space="preserve">должностные лица </w:t>
      </w:r>
      <w:r w:rsidRPr="00424045">
        <w:rPr>
          <w:sz w:val="28"/>
          <w:szCs w:val="28"/>
        </w:rPr>
        <w:t>Администрации</w:t>
      </w:r>
      <w:r w:rsidRPr="00B91B86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572345" w:rsidRDefault="0057234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72345" w:rsidRDefault="0057234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572345" w:rsidRDefault="0057234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72345" w:rsidRPr="005E3F37" w:rsidRDefault="0057234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2.1. Наименование муниципальной услуги</w:t>
      </w:r>
    </w:p>
    <w:p w:rsidR="00572345" w:rsidRPr="00C05DDE" w:rsidRDefault="005723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«Выдача разрешений на ввод объекта в  эксплуатацию».  </w:t>
      </w: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5E3F37" w:rsidRDefault="00572345" w:rsidP="00CA7C4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5E3F37">
        <w:rPr>
          <w:b/>
          <w:bCs/>
          <w:sz w:val="28"/>
          <w:szCs w:val="28"/>
        </w:rPr>
        <w:t>2.2. Наименование органа</w:t>
      </w:r>
      <w:r>
        <w:rPr>
          <w:b/>
          <w:bCs/>
          <w:sz w:val="28"/>
          <w:szCs w:val="28"/>
        </w:rPr>
        <w:t>,</w:t>
      </w:r>
      <w:r w:rsidRPr="005E3F37">
        <w:rPr>
          <w:b/>
          <w:bCs/>
          <w:sz w:val="28"/>
          <w:szCs w:val="28"/>
        </w:rPr>
        <w:t xml:space="preserve"> предоставляющего муниципальную услугу</w:t>
      </w: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345" w:rsidRDefault="00572345" w:rsidP="00CA7C4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C05DDE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>Администрация Леонидовского сельского поселения Ельнинского района Смоленской области.</w:t>
      </w:r>
    </w:p>
    <w:p w:rsidR="00572345" w:rsidRDefault="00572345" w:rsidP="00C046A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5B648B">
        <w:rPr>
          <w:sz w:val="28"/>
          <w:szCs w:val="28"/>
        </w:rPr>
        <w:t xml:space="preserve">2.2.2. </w:t>
      </w:r>
      <w:r w:rsidRPr="005B648B">
        <w:rPr>
          <w:color w:val="000000"/>
          <w:sz w:val="28"/>
          <w:szCs w:val="28"/>
        </w:rPr>
        <w:t>При предоставлении услуги Администрация</w:t>
      </w:r>
      <w:r w:rsidRPr="00555A2A">
        <w:rPr>
          <w:b/>
          <w:bCs/>
          <w:i/>
          <w:iCs/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5B648B">
        <w:rPr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взаимодейству</w:t>
      </w:r>
      <w:r>
        <w:rPr>
          <w:color w:val="000000"/>
          <w:sz w:val="28"/>
          <w:szCs w:val="28"/>
        </w:rPr>
        <w:t>е</w:t>
      </w:r>
      <w:r w:rsidRPr="005B648B">
        <w:rPr>
          <w:color w:val="000000"/>
          <w:sz w:val="28"/>
          <w:szCs w:val="28"/>
        </w:rPr>
        <w:t xml:space="preserve">т со следующими органами и организациями </w:t>
      </w:r>
    </w:p>
    <w:p w:rsidR="00572345" w:rsidRDefault="00572345" w:rsidP="009C673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Управлением Федеральной службы государственной регистрации кадастра и картографии по Смоленской области (Управление Росреестра по Смоленской области);</w:t>
      </w:r>
    </w:p>
    <w:p w:rsidR="00572345" w:rsidRPr="00C8295B" w:rsidRDefault="00572345" w:rsidP="00C829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8295B">
        <w:rPr>
          <w:sz w:val="28"/>
          <w:szCs w:val="28"/>
        </w:rPr>
        <w:t>- Главным управлением Государственного строительного надзора  Смоленской области;</w:t>
      </w:r>
    </w:p>
    <w:p w:rsidR="00572345" w:rsidRDefault="00572345" w:rsidP="00C829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295B">
        <w:rPr>
          <w:sz w:val="28"/>
          <w:szCs w:val="28"/>
        </w:rPr>
        <w:t>- Управлением Феде</w:t>
      </w:r>
      <w:r>
        <w:rPr>
          <w:sz w:val="28"/>
          <w:szCs w:val="28"/>
        </w:rPr>
        <w:t>ральной налоговой службы России;</w:t>
      </w:r>
    </w:p>
    <w:p w:rsidR="00572345" w:rsidRDefault="00572345" w:rsidP="009C673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образования «Ельнинский район» Смоленской области.</w:t>
      </w:r>
    </w:p>
    <w:p w:rsidR="00572345" w:rsidRPr="005B648B" w:rsidRDefault="00572345" w:rsidP="00C046AC">
      <w:pPr>
        <w:pStyle w:val="ab"/>
        <w:ind w:firstLine="709"/>
        <w:rPr>
          <w:rFonts w:ascii="Times New Roman" w:hAnsi="Times New Roman" w:cs="Times New Roman"/>
        </w:rPr>
      </w:pPr>
      <w:r w:rsidRPr="005B648B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3</w:t>
      </w:r>
      <w:r w:rsidRPr="005B648B">
        <w:rPr>
          <w:rFonts w:ascii="Times New Roman" w:hAnsi="Times New Roman" w:cs="Times New Roman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572345" w:rsidRPr="009C6730" w:rsidRDefault="00572345" w:rsidP="009C6730">
      <w:pPr>
        <w:pStyle w:val="ab"/>
        <w:rPr>
          <w:rFonts w:ascii="Times New Roman" w:hAnsi="Times New Roman" w:cs="Times New Roman"/>
        </w:rPr>
      </w:pPr>
      <w:r w:rsidRPr="009C6730">
        <w:rPr>
          <w:rFonts w:ascii="Times New Roman" w:hAnsi="Times New Roman" w:cs="Times New Roman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C046AC" w:rsidRDefault="00572345" w:rsidP="00C96B1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046AC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572345" w:rsidRDefault="00572345" w:rsidP="00C96B1F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572345" w:rsidRPr="0073796F" w:rsidRDefault="00572345" w:rsidP="002F4D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73796F">
        <w:rPr>
          <w:rFonts w:ascii="Times New Roman" w:hAnsi="Times New Roman" w:cs="Times New Roman"/>
        </w:rPr>
        <w:t>Результатами предоставления муниципальной услуги  является:</w:t>
      </w:r>
    </w:p>
    <w:p w:rsidR="00572345" w:rsidRPr="005C7B06" w:rsidRDefault="00572345" w:rsidP="005C7B06">
      <w:pPr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- в случае принятия решения о выдаче разрешения на ввод объекта в эксплуатацию - выдача  разрешения  на ввод объекта  в эксплуатацию;</w:t>
      </w:r>
    </w:p>
    <w:p w:rsidR="00572345" w:rsidRDefault="00572345" w:rsidP="005C7B06">
      <w:pPr>
        <w:pStyle w:val="ab"/>
        <w:rPr>
          <w:rFonts w:ascii="Times New Roman" w:hAnsi="Times New Roman" w:cs="Times New Roman"/>
        </w:rPr>
      </w:pPr>
      <w:r w:rsidRPr="005C7B06">
        <w:rPr>
          <w:rFonts w:ascii="Times New Roman" w:hAnsi="Times New Roman" w:cs="Times New Roman"/>
        </w:rPr>
        <w:t xml:space="preserve">- </w:t>
      </w:r>
      <w:proofErr w:type="gramStart"/>
      <w:r w:rsidRPr="005C7B06">
        <w:rPr>
          <w:rFonts w:ascii="Times New Roman" w:hAnsi="Times New Roman" w:cs="Times New Roman"/>
        </w:rPr>
        <w:t>в случае принятия решения об отказе в выдаче разрешения  на  ввод объекта  в эксплуатацию</w:t>
      </w:r>
      <w:proofErr w:type="gramEnd"/>
      <w:r w:rsidRPr="005C7B06">
        <w:rPr>
          <w:rFonts w:ascii="Times New Roman" w:hAnsi="Times New Roman" w:cs="Times New Roman"/>
        </w:rPr>
        <w:t xml:space="preserve"> - письменное уведомление об отказе в выдаче разрешения на ввод объекта  в  эксплуатацию  с указанием причин такого отказа</w:t>
      </w:r>
      <w:r>
        <w:rPr>
          <w:rFonts w:ascii="Times New Roman" w:hAnsi="Times New Roman" w:cs="Times New Roman"/>
        </w:rPr>
        <w:t>.</w:t>
      </w:r>
    </w:p>
    <w:p w:rsidR="00572345" w:rsidRDefault="00572345" w:rsidP="005C7B0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73796F">
        <w:rPr>
          <w:rFonts w:ascii="Times New Roman" w:hAnsi="Times New Roman" w:cs="Times New Roman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572345" w:rsidRPr="005C7B06" w:rsidRDefault="00572345" w:rsidP="002F4D4D">
      <w:pPr>
        <w:pStyle w:val="ab"/>
        <w:rPr>
          <w:rFonts w:ascii="Times New Roman" w:hAnsi="Times New Roman" w:cs="Times New Roman"/>
        </w:rPr>
      </w:pPr>
      <w:r w:rsidRPr="005C7B06">
        <w:rPr>
          <w:rFonts w:ascii="Times New Roman" w:hAnsi="Times New Roman" w:cs="Times New Roman"/>
        </w:rPr>
        <w:t>- разрешения  на  ввод  объекта  в  эксплуатацию;</w:t>
      </w:r>
    </w:p>
    <w:p w:rsidR="00572345" w:rsidRPr="005C7B06" w:rsidRDefault="00572345" w:rsidP="002F4D4D">
      <w:pPr>
        <w:pStyle w:val="ab"/>
        <w:rPr>
          <w:rFonts w:ascii="Times New Roman" w:hAnsi="Times New Roman" w:cs="Times New Roman"/>
        </w:rPr>
      </w:pPr>
      <w:r w:rsidRPr="005C7B06">
        <w:rPr>
          <w:rFonts w:ascii="Times New Roman" w:hAnsi="Times New Roman" w:cs="Times New Roman"/>
        </w:rPr>
        <w:t xml:space="preserve">- уведомления </w:t>
      </w:r>
      <w:proofErr w:type="gramStart"/>
      <w:r w:rsidRPr="005C7B06">
        <w:rPr>
          <w:rFonts w:ascii="Times New Roman" w:hAnsi="Times New Roman" w:cs="Times New Roman"/>
        </w:rPr>
        <w:t>об отказе в выдаче разрешения на ввод объекта  в  эксплуатацию с указанием</w:t>
      </w:r>
      <w:proofErr w:type="gramEnd"/>
      <w:r w:rsidRPr="005C7B06">
        <w:rPr>
          <w:rFonts w:ascii="Times New Roman" w:hAnsi="Times New Roman" w:cs="Times New Roman"/>
        </w:rPr>
        <w:t xml:space="preserve"> причин такого отказа.</w:t>
      </w:r>
    </w:p>
    <w:p w:rsidR="00572345" w:rsidRPr="00483535" w:rsidRDefault="00572345" w:rsidP="002B04A1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</w:t>
      </w:r>
      <w:r w:rsidRPr="005C3B21">
        <w:rPr>
          <w:color w:val="000000"/>
          <w:sz w:val="28"/>
          <w:szCs w:val="28"/>
        </w:rPr>
        <w:t xml:space="preserve">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 w:val="28"/>
          <w:szCs w:val="28"/>
        </w:rPr>
        <w:t xml:space="preserve">посредствам </w:t>
      </w:r>
      <w:r w:rsidRPr="005C3B21">
        <w:rPr>
          <w:color w:val="000000"/>
          <w:sz w:val="28"/>
          <w:szCs w:val="28"/>
        </w:rPr>
        <w:t>факс</w:t>
      </w:r>
      <w:r>
        <w:rPr>
          <w:color w:val="000000"/>
          <w:sz w:val="28"/>
          <w:szCs w:val="28"/>
        </w:rPr>
        <w:t>а</w:t>
      </w:r>
      <w:r w:rsidRPr="005C3B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электронной почты</w:t>
      </w:r>
      <w:r w:rsidRPr="005C3B21">
        <w:rPr>
          <w:color w:val="000000"/>
          <w:sz w:val="28"/>
          <w:szCs w:val="28"/>
        </w:rPr>
        <w:t>), электронном)</w:t>
      </w:r>
      <w:r w:rsidRPr="00483535">
        <w:rPr>
          <w:i/>
          <w:iCs/>
          <w:color w:val="000000"/>
          <w:sz w:val="28"/>
          <w:szCs w:val="28"/>
        </w:rPr>
        <w:t>.</w:t>
      </w:r>
    </w:p>
    <w:p w:rsidR="00572345" w:rsidRPr="005C3B21" w:rsidRDefault="00572345" w:rsidP="002B04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572345" w:rsidRPr="005C3B21" w:rsidRDefault="00572345" w:rsidP="002A46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Администрации.</w:t>
      </w:r>
    </w:p>
    <w:p w:rsidR="00572345" w:rsidRPr="005C3B21" w:rsidRDefault="00572345" w:rsidP="002B04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</w:t>
      </w:r>
      <w:r w:rsidRPr="005C3B2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5C3B2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572345" w:rsidRPr="0073796F" w:rsidRDefault="00572345" w:rsidP="002B04A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2.3.7. </w:t>
      </w:r>
      <w:r w:rsidRPr="00B16E10">
        <w:rPr>
          <w:color w:val="000000"/>
          <w:sz w:val="28"/>
          <w:szCs w:val="28"/>
        </w:rPr>
        <w:t xml:space="preserve">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B16E10">
        <w:rPr>
          <w:color w:val="000000"/>
          <w:sz w:val="28"/>
          <w:szCs w:val="28"/>
        </w:rPr>
        <w:t xml:space="preserve"> услуги в электронном виде документ, заверенный </w:t>
      </w:r>
      <w:r>
        <w:rPr>
          <w:color w:val="000000"/>
          <w:sz w:val="28"/>
          <w:szCs w:val="28"/>
        </w:rPr>
        <w:t xml:space="preserve">электронной подписью </w:t>
      </w:r>
      <w:r w:rsidRPr="00B16E10">
        <w:rPr>
          <w:color w:val="000000"/>
          <w:sz w:val="28"/>
          <w:szCs w:val="28"/>
        </w:rPr>
        <w:t xml:space="preserve">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</w:t>
      </w:r>
      <w:r w:rsidRPr="00B16E10">
        <w:rPr>
          <w:color w:val="000000"/>
          <w:sz w:val="28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 w:val="28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 w:val="28"/>
          <w:szCs w:val="28"/>
        </w:rPr>
        <w:t>.</w:t>
      </w:r>
    </w:p>
    <w:p w:rsidR="00572345" w:rsidRPr="00C05DDE" w:rsidRDefault="005723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72345" w:rsidRPr="002F4D4D" w:rsidRDefault="00572345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2F4D4D">
        <w:rPr>
          <w:b/>
          <w:bCs/>
          <w:sz w:val="28"/>
          <w:szCs w:val="28"/>
        </w:rPr>
        <w:t>2.4. Срок предоставления муниципальной услуги</w:t>
      </w: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617D63" w:rsidRDefault="00572345" w:rsidP="00012A45">
      <w:pPr>
        <w:pStyle w:val="ae"/>
        <w:tabs>
          <w:tab w:val="left" w:pos="1134"/>
        </w:tabs>
        <w:spacing w:line="240" w:lineRule="auto"/>
        <w:ind w:firstLine="709"/>
        <w:rPr>
          <w:color w:val="000000"/>
          <w:u w:val="single"/>
        </w:rPr>
      </w:pPr>
      <w:r w:rsidRPr="00617D63">
        <w:rPr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  <w:r>
        <w:rPr>
          <w:color w:val="000000"/>
        </w:rPr>
        <w:t>,</w:t>
      </w:r>
      <w:r w:rsidRPr="00617D63">
        <w:rPr>
          <w:color w:val="000000"/>
        </w:rPr>
        <w:t xml:space="preserve"> </w:t>
      </w:r>
      <w:r>
        <w:rPr>
          <w:color w:val="000000"/>
        </w:rPr>
        <w:t>–</w:t>
      </w:r>
      <w:r w:rsidRPr="005C7B06">
        <w:rPr>
          <w:b/>
          <w:bCs/>
          <w:color w:val="000000"/>
        </w:rPr>
        <w:t>30 рабочих дней</w:t>
      </w:r>
      <w:r w:rsidRPr="00617D63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5C7B06">
        <w:t>Администрации</w:t>
      </w:r>
      <w:r w:rsidRPr="00617D63">
        <w:rPr>
          <w:color w:val="000000"/>
        </w:rPr>
        <w:t>.</w:t>
      </w:r>
    </w:p>
    <w:p w:rsidR="00572345" w:rsidRPr="00617D63" w:rsidRDefault="00572345" w:rsidP="00012A45">
      <w:pPr>
        <w:pStyle w:val="ab"/>
        <w:ind w:firstLine="709"/>
        <w:rPr>
          <w:rFonts w:ascii="Times New Roman" w:hAnsi="Times New Roman" w:cs="Times New Roman"/>
        </w:rPr>
      </w:pPr>
      <w:r w:rsidRPr="00617D63">
        <w:rPr>
          <w:rFonts w:ascii="Times New Roman" w:hAnsi="Times New Roman" w:cs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B34CB9">
        <w:rPr>
          <w:rFonts w:ascii="Times New Roman" w:hAnsi="Times New Roman" w:cs="Times New Roman"/>
        </w:rPr>
        <w:t>Администрацию</w:t>
      </w:r>
      <w:r w:rsidRPr="00617D63">
        <w:rPr>
          <w:rFonts w:ascii="Times New Roman" w:hAnsi="Times New Roman" w:cs="Times New Roman"/>
          <w:color w:val="000000"/>
        </w:rPr>
        <w:t xml:space="preserve"> </w:t>
      </w:r>
      <w:r w:rsidRPr="00617D63">
        <w:rPr>
          <w:rFonts w:ascii="Times New Roman" w:hAnsi="Times New Roman" w:cs="Times New Roman"/>
        </w:rPr>
        <w:t>(по дате регистрации).</w:t>
      </w:r>
    </w:p>
    <w:p w:rsidR="00572345" w:rsidRPr="00617D63" w:rsidRDefault="00572345" w:rsidP="00012A45">
      <w:pPr>
        <w:ind w:firstLine="709"/>
        <w:jc w:val="both"/>
        <w:rPr>
          <w:sz w:val="28"/>
          <w:szCs w:val="28"/>
        </w:rPr>
      </w:pPr>
      <w:r w:rsidRPr="00617D63">
        <w:rPr>
          <w:sz w:val="28"/>
          <w:szCs w:val="28"/>
        </w:rPr>
        <w:t xml:space="preserve">2.4.3. </w:t>
      </w:r>
      <w:proofErr w:type="gramStart"/>
      <w:r w:rsidRPr="00617D63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B34CB9">
        <w:rPr>
          <w:sz w:val="28"/>
          <w:szCs w:val="28"/>
        </w:rPr>
        <w:t>Администрацию</w:t>
      </w:r>
      <w:r w:rsidRPr="00617D63">
        <w:rPr>
          <w:color w:val="000000"/>
          <w:sz w:val="28"/>
          <w:szCs w:val="28"/>
        </w:rPr>
        <w:t xml:space="preserve"> </w:t>
      </w:r>
      <w:r w:rsidRPr="00617D63">
        <w:rPr>
          <w:sz w:val="28"/>
          <w:szCs w:val="28"/>
        </w:rPr>
        <w:t>(по дате регистрации)</w:t>
      </w:r>
      <w:r w:rsidRPr="00617D63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617D63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572345" w:rsidRPr="00617D63" w:rsidRDefault="00572345" w:rsidP="00012A45">
      <w:pPr>
        <w:pStyle w:val="ab"/>
        <w:ind w:firstLine="709"/>
        <w:rPr>
          <w:rFonts w:ascii="Times New Roman" w:hAnsi="Times New Roman" w:cs="Times New Roman"/>
          <w:color w:val="000000"/>
          <w:u w:val="single"/>
        </w:rPr>
      </w:pPr>
      <w:r w:rsidRPr="00617D63">
        <w:rPr>
          <w:rFonts w:ascii="Times New Roman" w:hAnsi="Times New Roman" w:cs="Times New Roman"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>4</w:t>
      </w:r>
      <w:r w:rsidRPr="00617D63">
        <w:rPr>
          <w:rFonts w:ascii="Times New Roman" w:hAnsi="Times New Roman" w:cs="Times New Roman"/>
          <w:color w:val="000000"/>
        </w:rPr>
        <w:t xml:space="preserve">. </w:t>
      </w:r>
      <w:r w:rsidRPr="00617D63">
        <w:rPr>
          <w:rFonts w:ascii="Times New Roman" w:hAnsi="Times New Roman" w:cs="Times New Roman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hAnsi="Times New Roman" w:cs="Times New Roman"/>
        </w:rPr>
        <w:t>–</w:t>
      </w:r>
      <w:r w:rsidRPr="00617D63">
        <w:rPr>
          <w:rFonts w:ascii="Times New Roman" w:hAnsi="Times New Roman" w:cs="Times New Roman"/>
        </w:rPr>
        <w:t xml:space="preserve"> </w:t>
      </w:r>
      <w:r w:rsidRPr="005C7B06">
        <w:rPr>
          <w:rFonts w:ascii="Times New Roman" w:hAnsi="Times New Roman" w:cs="Times New Roman"/>
          <w:b/>
          <w:bCs/>
          <w:color w:val="000000"/>
        </w:rPr>
        <w:t>3 рабочих дня.</w:t>
      </w:r>
    </w:p>
    <w:p w:rsidR="00572345" w:rsidRPr="00012A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194DA8" w:rsidRDefault="00572345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572345" w:rsidRDefault="00572345" w:rsidP="00D0545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572345" w:rsidRPr="00C05DDE" w:rsidRDefault="00572345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05DDE">
        <w:rPr>
          <w:sz w:val="28"/>
          <w:szCs w:val="28"/>
        </w:rPr>
        <w:t>с</w:t>
      </w:r>
      <w:proofErr w:type="gramEnd"/>
      <w:r w:rsidRPr="00C05DDE">
        <w:rPr>
          <w:sz w:val="28"/>
          <w:szCs w:val="28"/>
        </w:rPr>
        <w:t>:</w:t>
      </w:r>
    </w:p>
    <w:p w:rsidR="00572345" w:rsidRPr="00C05DDE" w:rsidRDefault="00572345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Конституцией Российской Федерации;</w:t>
      </w:r>
    </w:p>
    <w:p w:rsidR="00572345" w:rsidRPr="00C05DDE" w:rsidRDefault="00572345" w:rsidP="00D0545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C05DD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C05DD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05DDE">
        <w:rPr>
          <w:sz w:val="28"/>
          <w:szCs w:val="28"/>
        </w:rPr>
        <w:t>;</w:t>
      </w:r>
    </w:p>
    <w:p w:rsidR="00572345" w:rsidRDefault="00572345" w:rsidP="005C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Федерации;</w:t>
      </w:r>
    </w:p>
    <w:p w:rsidR="00572345" w:rsidRDefault="00572345" w:rsidP="005C7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Правительства Российской  Федерации от 24.11.2005 года  № 698 «О форме разрешения на строительство и форме разрешения на ввод объекта  в эксплуатацию»;</w:t>
      </w:r>
    </w:p>
    <w:p w:rsidR="00572345" w:rsidRDefault="00572345" w:rsidP="005C7B06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регионального  развития  Российской Федерации от 19.10.2006года №121 «Об утверждении Инструкции о порядке заполнения формы разрешения на ввод объекта в эксплуатацию»;</w:t>
      </w:r>
    </w:p>
    <w:p w:rsidR="00572345" w:rsidRDefault="00572345" w:rsidP="005C7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5C7B06" w:rsidRDefault="00572345" w:rsidP="002836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B06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572345" w:rsidRPr="005C7B06" w:rsidRDefault="00572345" w:rsidP="00283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345" w:rsidRPr="005C7B06" w:rsidRDefault="00572345" w:rsidP="00283624">
      <w:pPr>
        <w:pStyle w:val="ae"/>
        <w:spacing w:line="240" w:lineRule="auto"/>
        <w:ind w:firstLine="709"/>
      </w:pPr>
      <w:r w:rsidRPr="005C7B06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572345" w:rsidRPr="005C7B06" w:rsidRDefault="00572345" w:rsidP="002836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B06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72345" w:rsidRPr="005C7B06" w:rsidRDefault="00572345" w:rsidP="00283624">
      <w:pPr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572345" w:rsidRPr="005C7B06" w:rsidRDefault="00572345" w:rsidP="00283624">
      <w:pPr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572345" w:rsidRPr="005C7B06" w:rsidRDefault="00572345" w:rsidP="00283624">
      <w:pPr>
        <w:pStyle w:val="ae"/>
        <w:spacing w:line="240" w:lineRule="auto"/>
        <w:ind w:firstLine="709"/>
      </w:pPr>
      <w:r w:rsidRPr="005C7B06">
        <w:t>2.6.3. Документы, представляемые заявителем, должны соответствовать следующим требованиям:</w:t>
      </w:r>
    </w:p>
    <w:p w:rsidR="00572345" w:rsidRPr="005C7B06" w:rsidRDefault="00572345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572345" w:rsidRPr="005C7B06" w:rsidRDefault="00572345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572345" w:rsidRPr="005C7B06" w:rsidRDefault="00572345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- документы не должны быть исполнены карандашом;</w:t>
      </w:r>
    </w:p>
    <w:p w:rsidR="00572345" w:rsidRPr="005C7B06" w:rsidRDefault="00572345" w:rsidP="002836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572345" w:rsidRPr="005C7B06" w:rsidRDefault="00572345" w:rsidP="00283624">
      <w:pPr>
        <w:ind w:firstLine="709"/>
        <w:jc w:val="both"/>
        <w:rPr>
          <w:sz w:val="28"/>
          <w:szCs w:val="28"/>
        </w:rPr>
      </w:pPr>
      <w:r w:rsidRPr="005C7B06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572345" w:rsidRDefault="00572345" w:rsidP="00D0545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572345" w:rsidRPr="005C7B06" w:rsidRDefault="00572345" w:rsidP="00A96729">
      <w:pPr>
        <w:pStyle w:val="ab"/>
        <w:ind w:firstLine="709"/>
        <w:jc w:val="center"/>
        <w:rPr>
          <w:rFonts w:ascii="Times New Roman" w:hAnsi="Times New Roman" w:cs="Times New Roman"/>
          <w:b/>
          <w:bCs/>
        </w:rPr>
      </w:pPr>
      <w:r w:rsidRPr="005C7B06">
        <w:rPr>
          <w:rFonts w:ascii="Times New Roman" w:hAnsi="Times New Roman" w:cs="Times New Roman"/>
          <w:b/>
          <w:bCs/>
        </w:rPr>
        <w:t>2.6</w:t>
      </w:r>
      <w:r w:rsidRPr="005C7B06">
        <w:rPr>
          <w:rFonts w:ascii="Times New Roman" w:hAnsi="Times New Roman" w:cs="Times New Roman"/>
          <w:b/>
          <w:bCs/>
          <w:vertAlign w:val="superscript"/>
        </w:rPr>
        <w:t>1</w:t>
      </w:r>
      <w:r w:rsidRPr="005C7B06">
        <w:rPr>
          <w:rFonts w:ascii="Times New Roman" w:hAnsi="Times New Roman" w:cs="Times New Roman"/>
          <w:b/>
          <w:bCs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572345" w:rsidRPr="005C7B06" w:rsidRDefault="00572345" w:rsidP="00A96729">
      <w:pPr>
        <w:pStyle w:val="ae"/>
        <w:spacing w:line="240" w:lineRule="auto"/>
        <w:ind w:firstLine="709"/>
      </w:pPr>
    </w:p>
    <w:p w:rsidR="00572345" w:rsidRPr="005C7B06" w:rsidRDefault="00572345" w:rsidP="00A96729">
      <w:pPr>
        <w:pStyle w:val="ae"/>
        <w:spacing w:line="240" w:lineRule="auto"/>
        <w:ind w:firstLine="709"/>
      </w:pPr>
      <w:r w:rsidRPr="005C7B06">
        <w:t>2.6</w:t>
      </w:r>
      <w:r w:rsidRPr="005C7B06">
        <w:rPr>
          <w:vertAlign w:val="superscript"/>
        </w:rPr>
        <w:t>1</w:t>
      </w:r>
      <w:r w:rsidRPr="005C7B06"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572345" w:rsidRPr="00C8295B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Pr="00A449A3">
        <w:rPr>
          <w:color w:val="0D0D0D"/>
          <w:sz w:val="28"/>
          <w:szCs w:val="28"/>
        </w:rPr>
        <w:t>) правоустанавливающие документы на земельный участок</w:t>
      </w:r>
      <w:r w:rsidRPr="00C8295B">
        <w:rPr>
          <w:rFonts w:cs="Calibri"/>
          <w:sz w:val="28"/>
          <w:szCs w:val="28"/>
        </w:rPr>
        <w:t xml:space="preserve">, если право на него зарегистрировано в Едином государственном реестре прав на недвижимое </w:t>
      </w:r>
      <w:r w:rsidRPr="00C8295B">
        <w:rPr>
          <w:rFonts w:cs="Calibri"/>
          <w:sz w:val="28"/>
          <w:szCs w:val="28"/>
        </w:rPr>
        <w:lastRenderedPageBreak/>
        <w:t>имущество и сделок с ним (договор аренды на земельный участок с кадастровым планом земельного участка, кадастровая выписка о земельном участке (выписка из государственного кадастра недвижимости), выписка из ЕГРЮЛ, выписка из ЕГРИП)</w:t>
      </w:r>
      <w:r w:rsidRPr="00C8295B">
        <w:rPr>
          <w:color w:val="0D0D0D"/>
          <w:sz w:val="28"/>
          <w:szCs w:val="28"/>
        </w:rPr>
        <w:t>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</w:t>
      </w:r>
      <w:r w:rsidRPr="00A449A3">
        <w:rPr>
          <w:color w:val="0D0D0D"/>
          <w:sz w:val="28"/>
          <w:szCs w:val="28"/>
        </w:rPr>
        <w:t>) градостроительный план земельного участка;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Pr="00A449A3">
        <w:rPr>
          <w:color w:val="0D0D0D"/>
          <w:sz w:val="28"/>
          <w:szCs w:val="28"/>
        </w:rPr>
        <w:t>) разрешение на строительство;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</w:t>
      </w:r>
      <w:r w:rsidRPr="00A449A3">
        <w:rPr>
          <w:color w:val="0D0D0D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</w:t>
      </w:r>
      <w:r w:rsidRPr="00A449A3">
        <w:rPr>
          <w:color w:val="0D0D0D"/>
          <w:sz w:val="28"/>
          <w:szCs w:val="28"/>
        </w:rPr>
        <w:t>)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6</w:t>
      </w:r>
      <w:r w:rsidRPr="00A449A3">
        <w:rPr>
          <w:color w:val="0D0D0D"/>
          <w:sz w:val="28"/>
          <w:szCs w:val="28"/>
        </w:rPr>
        <w:t>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  <w:proofErr w:type="gramEnd"/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7</w:t>
      </w:r>
      <w:r w:rsidRPr="00A449A3">
        <w:rPr>
          <w:color w:val="0D0D0D"/>
          <w:sz w:val="28"/>
          <w:szCs w:val="28"/>
        </w:rPr>
        <w:t>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Pr="00A449A3">
        <w:rPr>
          <w:color w:val="0D0D0D"/>
          <w:sz w:val="28"/>
          <w:szCs w:val="28"/>
        </w:rPr>
        <w:t>) схему, отображающую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договора;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9</w:t>
      </w:r>
      <w:r w:rsidRPr="00A449A3">
        <w:rPr>
          <w:color w:val="0D0D0D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государственного экологического контроля в случаях, предусмотренных </w:t>
      </w:r>
      <w:hyperlink r:id="rId9" w:history="1">
        <w:r w:rsidRPr="005C7B06">
          <w:rPr>
            <w:rStyle w:val="ad"/>
            <w:color w:val="0D0D0D"/>
            <w:sz w:val="28"/>
            <w:szCs w:val="28"/>
            <w:u w:val="none"/>
          </w:rPr>
          <w:t>частью 7 статьи 54</w:t>
        </w:r>
      </w:hyperlink>
      <w:r w:rsidRPr="00A449A3">
        <w:rPr>
          <w:color w:val="0D0D0D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572345" w:rsidRPr="005C7B06" w:rsidRDefault="00572345" w:rsidP="00A96729">
      <w:pPr>
        <w:autoSpaceDE w:val="0"/>
        <w:autoSpaceDN w:val="0"/>
        <w:adjustRightInd w:val="0"/>
        <w:ind w:firstLine="741"/>
        <w:jc w:val="both"/>
        <w:outlineLvl w:val="0"/>
        <w:rPr>
          <w:sz w:val="28"/>
          <w:szCs w:val="28"/>
        </w:rPr>
      </w:pPr>
      <w:r w:rsidRPr="005C7B06">
        <w:rPr>
          <w:sz w:val="28"/>
          <w:szCs w:val="28"/>
        </w:rPr>
        <w:t>2.6</w:t>
      </w:r>
      <w:r w:rsidRPr="005C7B06">
        <w:rPr>
          <w:sz w:val="28"/>
          <w:szCs w:val="28"/>
          <w:vertAlign w:val="superscript"/>
        </w:rPr>
        <w:t>1</w:t>
      </w:r>
      <w:r w:rsidRPr="005C7B06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5C7B06">
        <w:rPr>
          <w:sz w:val="28"/>
          <w:szCs w:val="28"/>
          <w:vertAlign w:val="superscript"/>
        </w:rPr>
        <w:t>1</w:t>
      </w:r>
      <w:r w:rsidRPr="005C7B06">
        <w:rPr>
          <w:sz w:val="28"/>
          <w:szCs w:val="28"/>
        </w:rPr>
        <w:t xml:space="preserve">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572345" w:rsidRPr="005C7B06" w:rsidRDefault="00572345" w:rsidP="00A96729">
      <w:pPr>
        <w:pStyle w:val="ae"/>
        <w:spacing w:line="240" w:lineRule="auto"/>
        <w:ind w:firstLine="709"/>
      </w:pPr>
      <w:r w:rsidRPr="005C7B06">
        <w:lastRenderedPageBreak/>
        <w:t>2.6</w:t>
      </w:r>
      <w:r w:rsidRPr="005C7B06">
        <w:rPr>
          <w:vertAlign w:val="superscript"/>
        </w:rPr>
        <w:t>1</w:t>
      </w:r>
      <w:r w:rsidRPr="005C7B06"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 w:rsidRPr="005C7B06">
        <w:rPr>
          <w:vertAlign w:val="superscript"/>
        </w:rPr>
        <w:t>1</w:t>
      </w:r>
      <w:r w:rsidRPr="005C7B06">
        <w:t>.1 настоящего Административного регламента.</w:t>
      </w:r>
    </w:p>
    <w:p w:rsidR="00572345" w:rsidRDefault="00572345" w:rsidP="00322B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194DA8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2.7.</w:t>
      </w:r>
      <w:r w:rsidRPr="00194DA8">
        <w:rPr>
          <w:b/>
          <w:bCs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572345" w:rsidRPr="00C05DDE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72345" w:rsidRPr="00C05DDE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:rsidR="00572345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2.7.2</w:t>
      </w:r>
      <w:r>
        <w:rPr>
          <w:sz w:val="28"/>
          <w:szCs w:val="28"/>
        </w:rPr>
        <w:t>.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не соответствуют требованиям, установленным </w:t>
      </w:r>
      <w:r w:rsidRPr="005C7B06">
        <w:rPr>
          <w:sz w:val="28"/>
          <w:szCs w:val="28"/>
        </w:rPr>
        <w:t>пунктом</w:t>
      </w:r>
      <w:r w:rsidRPr="00373589">
        <w:rPr>
          <w:color w:val="993300"/>
          <w:sz w:val="28"/>
          <w:szCs w:val="28"/>
        </w:rPr>
        <w:t xml:space="preserve"> </w:t>
      </w:r>
      <w:r w:rsidRPr="005C7B06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572345" w:rsidRPr="00A96729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572345" w:rsidRPr="00A96729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572345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72345" w:rsidRPr="00194DA8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2.8.</w:t>
      </w:r>
      <w:r w:rsidRPr="00194DA8">
        <w:rPr>
          <w:b/>
          <w:bCs/>
          <w:sz w:val="28"/>
          <w:szCs w:val="28"/>
        </w:rPr>
        <w:t xml:space="preserve"> Исчерпывающий перечень оснований для отказа </w:t>
      </w:r>
    </w:p>
    <w:p w:rsidR="00572345" w:rsidRPr="00194DA8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в предоставлении муниципальной услуги</w:t>
      </w:r>
    </w:p>
    <w:p w:rsidR="00572345" w:rsidRPr="00194DA8" w:rsidRDefault="00572345" w:rsidP="00373589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572345" w:rsidRDefault="00572345" w:rsidP="00373589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572345" w:rsidRPr="00A96729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96729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2.8.2</w:t>
      </w:r>
      <w:r w:rsidRPr="00A449A3">
        <w:rPr>
          <w:color w:val="0D0D0D"/>
          <w:sz w:val="28"/>
          <w:szCs w:val="28"/>
        </w:rPr>
        <w:t>.Несоответствие объекта капитального строительства требованиям, установленным в разрешении на строительство;</w:t>
      </w:r>
    </w:p>
    <w:p w:rsidR="00572345" w:rsidRPr="005C7B06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 w:rsidRPr="005C7B06">
        <w:rPr>
          <w:color w:val="0D0D0D"/>
          <w:sz w:val="28"/>
          <w:szCs w:val="28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572345" w:rsidRPr="005C7B06" w:rsidRDefault="00572345" w:rsidP="005C7B06">
      <w:pPr>
        <w:ind w:firstLine="720"/>
        <w:jc w:val="both"/>
        <w:rPr>
          <w:color w:val="0D0D0D"/>
          <w:sz w:val="28"/>
          <w:szCs w:val="28"/>
        </w:rPr>
      </w:pPr>
      <w:proofErr w:type="gramStart"/>
      <w:r w:rsidRPr="005C7B06">
        <w:rPr>
          <w:color w:val="0D0D0D"/>
          <w:sz w:val="28"/>
          <w:szCs w:val="28"/>
        </w:rPr>
        <w:t xml:space="preserve">- невыполнение застройщиком требований, предусмотренных </w:t>
      </w:r>
      <w:hyperlink r:id="rId10" w:history="1">
        <w:r w:rsidRPr="005C7B06">
          <w:rPr>
            <w:rStyle w:val="ad"/>
            <w:color w:val="0D0D0D"/>
            <w:sz w:val="28"/>
            <w:szCs w:val="28"/>
            <w:u w:val="none"/>
          </w:rPr>
          <w:t>частью 18</w:t>
        </w:r>
        <w:r w:rsidRPr="005C7B06">
          <w:rPr>
            <w:rStyle w:val="ad"/>
            <w:color w:val="0D0D0D"/>
            <w:sz w:val="28"/>
            <w:szCs w:val="28"/>
          </w:rPr>
          <w:t xml:space="preserve"> </w:t>
        </w:r>
        <w:r w:rsidRPr="005C7B06">
          <w:rPr>
            <w:rStyle w:val="ad"/>
            <w:color w:val="0D0D0D"/>
            <w:sz w:val="28"/>
            <w:szCs w:val="28"/>
            <w:u w:val="none"/>
          </w:rPr>
          <w:t>статьи 51</w:t>
        </w:r>
      </w:hyperlink>
      <w:r w:rsidRPr="005C7B06">
        <w:rPr>
          <w:color w:val="0D0D0D"/>
          <w:sz w:val="28"/>
          <w:szCs w:val="28"/>
        </w:rPr>
        <w:t xml:space="preserve"> Градостроительного кодекса Российской Федерации: безвозмездной передачи в администрацию сведений о площади, о высоте и об этажности объекта капитального строительства, о сетях инженерно-технического обеспечения, одного экземпляра копий результатов инженерных изысканий и по одному экземпляру копий разделов проектной документации, предусмотренных </w:t>
      </w:r>
      <w:hyperlink r:id="rId11" w:history="1">
        <w:r w:rsidRPr="005C7B06">
          <w:rPr>
            <w:rStyle w:val="ad"/>
            <w:color w:val="0D0D0D"/>
            <w:sz w:val="28"/>
            <w:szCs w:val="28"/>
            <w:u w:val="none"/>
          </w:rPr>
          <w:t>пунктами 2</w:t>
        </w:r>
      </w:hyperlink>
      <w:r w:rsidRPr="005C7B06">
        <w:rPr>
          <w:color w:val="0D0D0D"/>
          <w:sz w:val="28"/>
          <w:szCs w:val="28"/>
        </w:rPr>
        <w:t xml:space="preserve">, </w:t>
      </w:r>
      <w:hyperlink r:id="rId12" w:history="1">
        <w:r w:rsidRPr="005C7B06">
          <w:rPr>
            <w:rStyle w:val="ad"/>
            <w:color w:val="0D0D0D"/>
            <w:sz w:val="28"/>
            <w:szCs w:val="28"/>
            <w:u w:val="none"/>
          </w:rPr>
          <w:t>8</w:t>
        </w:r>
      </w:hyperlink>
      <w:r w:rsidRPr="005C7B06">
        <w:rPr>
          <w:color w:val="0D0D0D"/>
          <w:sz w:val="28"/>
          <w:szCs w:val="28"/>
        </w:rPr>
        <w:t xml:space="preserve"> - </w:t>
      </w:r>
      <w:hyperlink r:id="rId13" w:history="1">
        <w:r w:rsidRPr="005C7B06">
          <w:rPr>
            <w:rStyle w:val="ad"/>
            <w:color w:val="0D0D0D"/>
            <w:sz w:val="28"/>
            <w:szCs w:val="28"/>
            <w:u w:val="none"/>
          </w:rPr>
          <w:t>10</w:t>
        </w:r>
      </w:hyperlink>
      <w:r w:rsidRPr="005C7B06">
        <w:rPr>
          <w:color w:val="0D0D0D"/>
          <w:sz w:val="28"/>
          <w:szCs w:val="28"/>
        </w:rPr>
        <w:t xml:space="preserve">, </w:t>
      </w:r>
      <w:hyperlink r:id="rId14" w:history="1">
        <w:r w:rsidRPr="005C7B06">
          <w:rPr>
            <w:rStyle w:val="ad"/>
            <w:color w:val="0D0D0D"/>
            <w:sz w:val="28"/>
            <w:szCs w:val="28"/>
            <w:u w:val="none"/>
          </w:rPr>
          <w:t>11.1 части 12 статьи 48</w:t>
        </w:r>
      </w:hyperlink>
      <w:r w:rsidRPr="005C7B06">
        <w:rPr>
          <w:color w:val="0D0D0D"/>
          <w:sz w:val="28"/>
          <w:szCs w:val="28"/>
        </w:rPr>
        <w:t xml:space="preserve"> Градостроительного кодекса Российской Федерации или</w:t>
      </w:r>
      <w:proofErr w:type="gramEnd"/>
      <w:r w:rsidRPr="005C7B06">
        <w:rPr>
          <w:color w:val="0D0D0D"/>
          <w:sz w:val="28"/>
          <w:szCs w:val="28"/>
        </w:rPr>
        <w:t xml:space="preserve">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572345" w:rsidRPr="005C7B06" w:rsidRDefault="00572345" w:rsidP="005C7B06">
      <w:pPr>
        <w:pStyle w:val="ab"/>
        <w:rPr>
          <w:rFonts w:ascii="Times New Roman" w:hAnsi="Times New Roman" w:cs="Times New Roman"/>
          <w:b/>
          <w:bCs/>
        </w:rPr>
      </w:pPr>
      <w:r w:rsidRPr="005C7B06">
        <w:rPr>
          <w:rFonts w:ascii="Times New Roman" w:hAnsi="Times New Roman" w:cs="Times New Roman"/>
          <w:color w:val="0D0D0D"/>
        </w:rPr>
        <w:t>- несоответствие проектной документации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реконструкции, в случае, если было предоставлено такое разрешение.</w:t>
      </w:r>
    </w:p>
    <w:p w:rsidR="00572345" w:rsidRDefault="00572345" w:rsidP="004050AB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572345" w:rsidRPr="00A96729" w:rsidRDefault="00572345" w:rsidP="004050AB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A96729">
        <w:rPr>
          <w:rFonts w:ascii="Times New Roman" w:hAnsi="Times New Roman" w:cs="Times New Roman"/>
          <w:b/>
          <w:bCs/>
        </w:rPr>
        <w:lastRenderedPageBreak/>
        <w:t>2.9.</w:t>
      </w:r>
      <w:r w:rsidRPr="00A96729">
        <w:rPr>
          <w:rFonts w:ascii="Times New Roman" w:hAnsi="Times New Roman" w:cs="Times New Roman"/>
        </w:rPr>
        <w:t xml:space="preserve"> </w:t>
      </w:r>
      <w:r w:rsidRPr="00A96729">
        <w:rPr>
          <w:rFonts w:ascii="Times New Roman" w:hAnsi="Times New Roman" w:cs="Times New Roman"/>
          <w:b/>
          <w:bCs/>
        </w:rPr>
        <w:t>Перечень услуг, необходимых</w:t>
      </w:r>
      <w:r w:rsidRPr="00A96729">
        <w:rPr>
          <w:b/>
          <w:bCs/>
        </w:rPr>
        <w:t xml:space="preserve"> </w:t>
      </w:r>
      <w:r w:rsidRPr="00A96729">
        <w:rPr>
          <w:rFonts w:ascii="Times New Roman" w:hAnsi="Times New Roman" w:cs="Times New Roman"/>
          <w:b/>
          <w:bCs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2345" w:rsidRPr="00A96729" w:rsidRDefault="00572345" w:rsidP="001B46E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 w:rsidRPr="00A449A3">
        <w:rPr>
          <w:color w:val="0D0D0D"/>
          <w:sz w:val="28"/>
          <w:szCs w:val="28"/>
        </w:rPr>
        <w:t>2.9.1.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 xml:space="preserve">Получение технического паспорта на объект капитального  строительства. </w:t>
      </w:r>
    </w:p>
    <w:p w:rsidR="00572345" w:rsidRPr="00A449A3" w:rsidRDefault="00572345" w:rsidP="005C7B06">
      <w:pPr>
        <w:ind w:firstLine="720"/>
        <w:jc w:val="both"/>
        <w:rPr>
          <w:color w:val="0D0D0D"/>
          <w:sz w:val="28"/>
          <w:szCs w:val="28"/>
        </w:rPr>
      </w:pPr>
      <w:r w:rsidRPr="00A449A3">
        <w:rPr>
          <w:color w:val="0D0D0D"/>
          <w:sz w:val="28"/>
          <w:szCs w:val="28"/>
        </w:rPr>
        <w:t>2.9.2.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договора).</w:t>
      </w: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1"/>
        <w:rPr>
          <w:color w:val="0D0D0D"/>
          <w:sz w:val="28"/>
          <w:szCs w:val="28"/>
        </w:rPr>
      </w:pPr>
      <w:r w:rsidRPr="00A449A3">
        <w:rPr>
          <w:color w:val="0D0D0D"/>
          <w:sz w:val="28"/>
          <w:szCs w:val="28"/>
        </w:rPr>
        <w:t>2.9.3.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>Документ,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>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572345" w:rsidRDefault="00572345" w:rsidP="005C7B06">
      <w:pPr>
        <w:autoSpaceDE w:val="0"/>
        <w:autoSpaceDN w:val="0"/>
        <w:adjustRightInd w:val="0"/>
        <w:ind w:firstLine="720"/>
        <w:jc w:val="both"/>
        <w:outlineLvl w:val="1"/>
        <w:rPr>
          <w:color w:val="0D0D0D"/>
          <w:sz w:val="28"/>
          <w:szCs w:val="28"/>
        </w:rPr>
      </w:pPr>
    </w:p>
    <w:p w:rsidR="00572345" w:rsidRDefault="00572345" w:rsidP="005C7B0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96729">
        <w:rPr>
          <w:b/>
          <w:bCs/>
          <w:sz w:val="28"/>
          <w:szCs w:val="28"/>
        </w:rPr>
        <w:t>2.10.</w:t>
      </w:r>
      <w:r w:rsidRPr="006F01A4">
        <w:rPr>
          <w:b/>
          <w:bCs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572345" w:rsidRDefault="005723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72345" w:rsidRPr="00322B4D" w:rsidRDefault="00572345" w:rsidP="00373589">
      <w:pPr>
        <w:autoSpaceDE w:val="0"/>
        <w:autoSpaceDN w:val="0"/>
        <w:adjustRightInd w:val="0"/>
        <w:ind w:firstLine="720"/>
        <w:jc w:val="both"/>
        <w:outlineLvl w:val="2"/>
      </w:pPr>
      <w:r w:rsidRPr="00C05DD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бесплатно.</w:t>
      </w:r>
    </w:p>
    <w:p w:rsidR="00572345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572345" w:rsidRPr="00194DA8" w:rsidRDefault="00572345" w:rsidP="00EC4EE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2.11.</w:t>
      </w:r>
      <w:r w:rsidRPr="00194DA8">
        <w:rPr>
          <w:b/>
          <w:bCs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72345" w:rsidRPr="00194DA8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572345" w:rsidRPr="00A96729" w:rsidRDefault="00572345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:rsidR="00572345" w:rsidRPr="00C04A6E" w:rsidRDefault="00572345" w:rsidP="00194DA8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04A6E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572345" w:rsidRPr="00C04A6E" w:rsidRDefault="00572345" w:rsidP="00194DA8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04A6E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572345" w:rsidRDefault="00572345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lastRenderedPageBreak/>
        <w:t>2.11.3.</w:t>
      </w:r>
      <w:r w:rsidRPr="005C3B21">
        <w:rPr>
          <w:sz w:val="28"/>
          <w:szCs w:val="28"/>
        </w:rPr>
        <w:t xml:space="preserve">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572345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A96729" w:rsidRDefault="00572345" w:rsidP="00194DA8">
      <w:pPr>
        <w:ind w:firstLine="709"/>
        <w:jc w:val="center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572345" w:rsidRPr="00A96729" w:rsidRDefault="00572345" w:rsidP="00194DA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572345" w:rsidRPr="00A96729" w:rsidRDefault="00572345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572345" w:rsidRPr="005C3B21" w:rsidRDefault="00572345" w:rsidP="00194DA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2.12.2. Срок</w:t>
      </w:r>
      <w:r>
        <w:rPr>
          <w:sz w:val="28"/>
          <w:szCs w:val="28"/>
        </w:rPr>
        <w:t xml:space="preserve">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572345" w:rsidRPr="006F01A4" w:rsidRDefault="00572345" w:rsidP="00194DA8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572345" w:rsidRPr="00A96729" w:rsidRDefault="00572345" w:rsidP="00EC4EE4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572345" w:rsidRPr="00A96729" w:rsidRDefault="00572345" w:rsidP="00EC4EE4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Доступ заявителей к парковочным местам является бесплатным.</w:t>
      </w:r>
    </w:p>
    <w:p w:rsidR="00572345" w:rsidRPr="00A96729" w:rsidRDefault="00572345" w:rsidP="00333D0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 xml:space="preserve">2.13.4. </w:t>
      </w:r>
      <w:r w:rsidRPr="00C05DDE">
        <w:rPr>
          <w:sz w:val="28"/>
          <w:szCs w:val="28"/>
        </w:rPr>
        <w:t xml:space="preserve"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</w:t>
      </w:r>
      <w:r>
        <w:rPr>
          <w:sz w:val="28"/>
          <w:szCs w:val="28"/>
        </w:rPr>
        <w:t xml:space="preserve">медицинской </w:t>
      </w:r>
      <w:r w:rsidRPr="00C05DDE">
        <w:rPr>
          <w:sz w:val="28"/>
          <w:szCs w:val="28"/>
        </w:rPr>
        <w:t>помощи и доступные места общего пользования (туалет), в том числе приспособленные для инвалидов.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2.13.5.</w:t>
      </w:r>
      <w:r w:rsidRPr="00C05DDE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- стульями и столами для оформления документов.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05DDE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режим работы органов, предоставляющих муниципальную услугу;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DE">
        <w:rPr>
          <w:sz w:val="28"/>
          <w:szCs w:val="28"/>
        </w:rPr>
        <w:t>настоящий Административный регламент.</w:t>
      </w:r>
    </w:p>
    <w:p w:rsidR="00572345" w:rsidRPr="00A96729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72345" w:rsidRPr="00C05DDE" w:rsidRDefault="00572345" w:rsidP="007C4F6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2.13.7.</w:t>
      </w:r>
      <w:r w:rsidRPr="00C05DDE">
        <w:rPr>
          <w:sz w:val="28"/>
          <w:szCs w:val="28"/>
        </w:rPr>
        <w:t xml:space="preserve">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572345" w:rsidRDefault="00572345" w:rsidP="001876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C04A6E" w:rsidRDefault="00572345" w:rsidP="00A96729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C04A6E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572345" w:rsidRPr="00C04A6E" w:rsidRDefault="00572345" w:rsidP="00A96729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572345" w:rsidRPr="00C04A6E" w:rsidRDefault="00572345" w:rsidP="00A96729">
      <w:pPr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572345" w:rsidRPr="00C04A6E" w:rsidRDefault="00572345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572345" w:rsidRPr="00C04A6E" w:rsidRDefault="00572345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572345" w:rsidRPr="00C04A6E" w:rsidRDefault="00572345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572345" w:rsidRPr="00C04A6E" w:rsidRDefault="00572345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572345" w:rsidRPr="00C04A6E" w:rsidRDefault="00572345" w:rsidP="00A9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1) соблюдение стандарта предоставления муниципальной услуги;</w:t>
      </w:r>
    </w:p>
    <w:p w:rsidR="00572345" w:rsidRPr="00C04A6E" w:rsidRDefault="00572345" w:rsidP="00A96729">
      <w:pPr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572345" w:rsidRPr="00C04A6E" w:rsidRDefault="00572345" w:rsidP="00A96729">
      <w:pPr>
        <w:ind w:firstLine="709"/>
        <w:jc w:val="both"/>
        <w:rPr>
          <w:sz w:val="28"/>
          <w:szCs w:val="28"/>
          <w:u w:val="single"/>
        </w:rPr>
      </w:pPr>
      <w:r w:rsidRPr="00C04A6E">
        <w:rPr>
          <w:sz w:val="28"/>
          <w:szCs w:val="28"/>
        </w:rPr>
        <w:t>3) возможность получения муниципальной услуги в МФЦ;</w:t>
      </w:r>
    </w:p>
    <w:p w:rsidR="00572345" w:rsidRPr="00C04A6E" w:rsidRDefault="00572345" w:rsidP="00A96729">
      <w:pPr>
        <w:ind w:firstLine="709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572345" w:rsidRDefault="00572345" w:rsidP="00A66464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572345" w:rsidRPr="00194DA8" w:rsidRDefault="00572345" w:rsidP="0007194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2.15.</w:t>
      </w:r>
      <w:r w:rsidRPr="00194DA8">
        <w:rPr>
          <w:b/>
          <w:bCs/>
          <w:sz w:val="28"/>
          <w:szCs w:val="28"/>
        </w:rPr>
        <w:t xml:space="preserve">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72345" w:rsidRPr="00194DA8" w:rsidRDefault="00572345" w:rsidP="0007194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572345" w:rsidRPr="00A96729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572345" w:rsidRPr="005C55B2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lastRenderedPageBreak/>
        <w:t>2.15.2.</w:t>
      </w:r>
      <w:r w:rsidRPr="005C55B2">
        <w:rPr>
          <w:sz w:val="28"/>
          <w:szCs w:val="28"/>
        </w:rPr>
        <w:t xml:space="preserve">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5C55B2">
        <w:rPr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C55B2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72345" w:rsidRDefault="00572345" w:rsidP="008B64B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087C29" w:rsidRDefault="00572345" w:rsidP="005C677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087C2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72345" w:rsidRDefault="00572345" w:rsidP="005C677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72345" w:rsidRPr="00C05DDE" w:rsidRDefault="00572345" w:rsidP="0068365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3.1. Блок-схема предоставления муниципальной услуги приведена в приложении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5DDE">
        <w:rPr>
          <w:sz w:val="28"/>
          <w:szCs w:val="28"/>
        </w:rPr>
        <w:t xml:space="preserve"> к настоящему Административному регламенту.</w:t>
      </w:r>
    </w:p>
    <w:p w:rsidR="00572345" w:rsidRPr="00C05DDE" w:rsidRDefault="00572345" w:rsidP="005C677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  <w:r w:rsidRPr="0041482B">
        <w:rPr>
          <w:rStyle w:val="a5"/>
          <w:sz w:val="28"/>
          <w:szCs w:val="28"/>
        </w:rPr>
        <w:t xml:space="preserve"> </w:t>
      </w: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511B5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прием и регистрация документов;</w:t>
      </w:r>
      <w:proofErr w:type="gramEnd"/>
    </w:p>
    <w:p w:rsidR="00572345" w:rsidRPr="00C04A6E" w:rsidRDefault="00572345" w:rsidP="00F35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1.1) формирование и направление межведомственного запроса;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  <w:r w:rsidRPr="00511B54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</w:p>
    <w:p w:rsidR="00572345" w:rsidRPr="00194DA8" w:rsidRDefault="00572345" w:rsidP="005C677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94DA8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194DA8">
        <w:rPr>
          <w:b/>
          <w:bCs/>
          <w:sz w:val="28"/>
          <w:szCs w:val="28"/>
        </w:rPr>
        <w:t>. Прием и регистрация документов</w:t>
      </w:r>
    </w:p>
    <w:p w:rsidR="00572345" w:rsidRPr="00194DA8" w:rsidRDefault="00572345" w:rsidP="005C6773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Pr="00511B54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дминистрацию либо поступление запроса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 w:rsidRPr="00511B54">
        <w:rPr>
          <w:color w:val="000000"/>
          <w:sz w:val="28"/>
          <w:szCs w:val="28"/>
        </w:rPr>
        <w:t>Специалист,</w:t>
      </w:r>
      <w:r>
        <w:rPr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в обязанности которого входит принятие документов: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1) проверяет наличие всех необходимых документов, в соответствии с перечнем, установленным пунктом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настоящего</w:t>
      </w:r>
      <w:r w:rsidRPr="00C05DD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511B54">
        <w:rPr>
          <w:i/>
          <w:iCs/>
          <w:color w:val="000000"/>
          <w:sz w:val="28"/>
          <w:szCs w:val="28"/>
        </w:rPr>
        <w:t>,</w:t>
      </w:r>
      <w:r w:rsidRPr="00511B54">
        <w:rPr>
          <w:color w:val="000000"/>
          <w:sz w:val="28"/>
          <w:szCs w:val="28"/>
        </w:rPr>
        <w:t xml:space="preserve"> установленным </w:t>
      </w:r>
      <w:r w:rsidRPr="00C04A6E">
        <w:rPr>
          <w:sz w:val="28"/>
          <w:szCs w:val="28"/>
        </w:rPr>
        <w:t>пунктом 2.6.3 настоящего</w:t>
      </w:r>
      <w:r w:rsidRPr="00C05DD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>) регистрирует поступление запроса в соответствии с установленными правилами делопроизводства;</w:t>
      </w: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1B54">
        <w:rPr>
          <w:color w:val="000000"/>
          <w:sz w:val="28"/>
          <w:szCs w:val="28"/>
        </w:rPr>
        <w:t>) сообщает заявителю номер и дату регистрации запроса</w:t>
      </w:r>
      <w:r>
        <w:rPr>
          <w:color w:val="000000"/>
          <w:sz w:val="28"/>
          <w:szCs w:val="28"/>
        </w:rPr>
        <w:t>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5</w:t>
      </w:r>
      <w:r w:rsidRPr="00A449A3">
        <w:rPr>
          <w:color w:val="0D0D0D"/>
          <w:sz w:val="28"/>
          <w:szCs w:val="28"/>
        </w:rPr>
        <w:t>)</w:t>
      </w:r>
      <w:r>
        <w:rPr>
          <w:color w:val="0D0D0D"/>
          <w:sz w:val="28"/>
          <w:szCs w:val="28"/>
        </w:rPr>
        <w:t xml:space="preserve"> </w:t>
      </w:r>
      <w:r w:rsidRPr="00A449A3">
        <w:rPr>
          <w:color w:val="0D0D0D"/>
          <w:sz w:val="28"/>
          <w:szCs w:val="28"/>
        </w:rPr>
        <w:t>выдача  результата  предоставления  муниципальной  услуги заявителю (решения);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3.3.3.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572345" w:rsidRDefault="00572345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3.3.4. </w:t>
      </w:r>
      <w:r w:rsidRPr="00511B54">
        <w:rPr>
          <w:color w:val="000000"/>
          <w:sz w:val="28"/>
          <w:szCs w:val="28"/>
        </w:rPr>
        <w:t xml:space="preserve">Продолжительной административной процедуры не более </w:t>
      </w:r>
      <w:r>
        <w:rPr>
          <w:color w:val="000000"/>
          <w:sz w:val="28"/>
          <w:szCs w:val="28"/>
        </w:rPr>
        <w:t>3</w:t>
      </w:r>
      <w:r w:rsidRPr="00511B54">
        <w:rPr>
          <w:color w:val="000000"/>
          <w:sz w:val="28"/>
          <w:szCs w:val="28"/>
        </w:rPr>
        <w:t xml:space="preserve"> дней.</w:t>
      </w:r>
      <w:r w:rsidRPr="00F83BDF">
        <w:rPr>
          <w:sz w:val="28"/>
          <w:szCs w:val="28"/>
        </w:rPr>
        <w:t xml:space="preserve"> </w:t>
      </w:r>
    </w:p>
    <w:p w:rsidR="00572345" w:rsidRPr="00C04A6E" w:rsidRDefault="00572345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3.3.5. Обязанности специалиста, ответственного за прием и регистрацию документов, закреплены в его должностной инструкции.</w:t>
      </w:r>
    </w:p>
    <w:p w:rsidR="00572345" w:rsidRDefault="00572345" w:rsidP="005C677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72345" w:rsidRPr="00C04A6E" w:rsidRDefault="00572345" w:rsidP="00F359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04A6E">
        <w:rPr>
          <w:b/>
          <w:bCs/>
          <w:sz w:val="28"/>
          <w:szCs w:val="28"/>
        </w:rPr>
        <w:t>3.3</w:t>
      </w:r>
      <w:r w:rsidRPr="00C04A6E">
        <w:rPr>
          <w:b/>
          <w:bCs/>
          <w:sz w:val="28"/>
          <w:szCs w:val="28"/>
          <w:vertAlign w:val="superscript"/>
        </w:rPr>
        <w:t>1</w:t>
      </w:r>
      <w:r w:rsidRPr="00C04A6E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572345" w:rsidRPr="00C04A6E" w:rsidRDefault="00572345" w:rsidP="00F3594D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 xml:space="preserve">.6. </w:t>
      </w:r>
      <w:proofErr w:type="gramStart"/>
      <w:r w:rsidRPr="00C04A6E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C04A6E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lastRenderedPageBreak/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572345" w:rsidRPr="00C04A6E" w:rsidRDefault="00572345" w:rsidP="00A967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3.3</w:t>
      </w:r>
      <w:r w:rsidRPr="00C04A6E">
        <w:rPr>
          <w:sz w:val="28"/>
          <w:szCs w:val="28"/>
          <w:vertAlign w:val="superscript"/>
        </w:rPr>
        <w:t>1</w:t>
      </w:r>
      <w:r w:rsidRPr="00C04A6E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572345" w:rsidRPr="00A96729" w:rsidRDefault="00572345" w:rsidP="005C6773">
      <w:pPr>
        <w:jc w:val="center"/>
        <w:rPr>
          <w:b/>
          <w:bCs/>
          <w:color w:val="000000"/>
          <w:sz w:val="28"/>
          <w:szCs w:val="28"/>
        </w:rPr>
      </w:pPr>
    </w:p>
    <w:p w:rsidR="00572345" w:rsidRPr="00A96729" w:rsidRDefault="00572345" w:rsidP="00A96729">
      <w:pPr>
        <w:jc w:val="center"/>
        <w:rPr>
          <w:b/>
          <w:bCs/>
          <w:color w:val="000000"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572345" w:rsidRPr="00014804" w:rsidRDefault="00572345" w:rsidP="00A96729">
      <w:pPr>
        <w:jc w:val="center"/>
        <w:rPr>
          <w:sz w:val="28"/>
          <w:szCs w:val="28"/>
        </w:rPr>
      </w:pP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 </w:t>
      </w:r>
      <w:r w:rsidRPr="00511B54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 w:rsidRPr="00511B54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1) устанавливает предмет обращения заявителя;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 w:rsidRPr="00511B54">
        <w:rPr>
          <w:color w:val="000000"/>
          <w:sz w:val="28"/>
          <w:szCs w:val="28"/>
        </w:rPr>
        <w:t>;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11B54">
        <w:rPr>
          <w:color w:val="000000"/>
          <w:sz w:val="28"/>
          <w:szCs w:val="28"/>
        </w:rPr>
        <w:t xml:space="preserve">устанавливает наличие полномочий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по рассмотрению обращения заявителя.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511B54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дминистрации и отсутствуют определенные </w:t>
      </w:r>
      <w:r w:rsidRPr="00853F08">
        <w:rPr>
          <w:sz w:val="28"/>
          <w:szCs w:val="28"/>
        </w:rPr>
        <w:t>пунктом 2.8</w:t>
      </w:r>
      <w:r w:rsidRPr="00511B54">
        <w:rPr>
          <w:color w:val="000000"/>
          <w:sz w:val="28"/>
          <w:szCs w:val="28"/>
        </w:rPr>
        <w:t xml:space="preserve"> настоящего </w:t>
      </w:r>
      <w:r w:rsidRPr="00C05DDE">
        <w:rPr>
          <w:sz w:val="28"/>
          <w:szCs w:val="28"/>
        </w:rPr>
        <w:t>Административного</w:t>
      </w:r>
      <w:r w:rsidRPr="00511B54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услуги.</w:t>
      </w:r>
    </w:p>
    <w:p w:rsidR="00572345" w:rsidRDefault="00572345" w:rsidP="005C67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</w:t>
      </w:r>
      <w:r w:rsidR="000A7A01">
        <w:rPr>
          <w:color w:val="000000"/>
          <w:sz w:val="28"/>
          <w:szCs w:val="28"/>
        </w:rPr>
        <w:t>30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572345" w:rsidRPr="00C04A6E" w:rsidRDefault="00572345" w:rsidP="00F83B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A6E">
        <w:rPr>
          <w:sz w:val="28"/>
          <w:szCs w:val="28"/>
        </w:rPr>
        <w:t>3.4.6. Обязанности специалиста, ответственного за рассмотрение документов,  закреплены в его должностной инструкции.</w:t>
      </w:r>
    </w:p>
    <w:p w:rsidR="00572345" w:rsidRPr="00C04A6E" w:rsidRDefault="00572345" w:rsidP="005C6773">
      <w:pPr>
        <w:rPr>
          <w:sz w:val="28"/>
          <w:szCs w:val="28"/>
        </w:rPr>
      </w:pPr>
      <w:r w:rsidRPr="00C04A6E">
        <w:rPr>
          <w:sz w:val="28"/>
          <w:szCs w:val="28"/>
        </w:rPr>
        <w:t> </w:t>
      </w:r>
    </w:p>
    <w:p w:rsidR="00572345" w:rsidRPr="00704D97" w:rsidRDefault="00572345" w:rsidP="005C6773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5</w:t>
      </w:r>
      <w:r w:rsidRPr="00704D97">
        <w:rPr>
          <w:b/>
          <w:bCs/>
          <w:color w:val="000000"/>
          <w:sz w:val="28"/>
          <w:szCs w:val="28"/>
        </w:rPr>
        <w:t>. Выдача результата</w:t>
      </w:r>
    </w:p>
    <w:p w:rsidR="00572345" w:rsidRPr="00704D97" w:rsidRDefault="00572345" w:rsidP="005C6773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572345" w:rsidRPr="00511B54" w:rsidRDefault="00572345" w:rsidP="005C6773">
      <w:pPr>
        <w:jc w:val="center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Pr="00511B5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</w:t>
      </w:r>
      <w:r>
        <w:rPr>
          <w:color w:val="000000"/>
          <w:sz w:val="28"/>
          <w:szCs w:val="28"/>
        </w:rPr>
        <w:t>Главой</w:t>
      </w:r>
      <w:r w:rsidRPr="00511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C7B06">
        <w:rPr>
          <w:sz w:val="28"/>
          <w:szCs w:val="28"/>
        </w:rPr>
        <w:t xml:space="preserve">разрешения на ввод объекта </w:t>
      </w:r>
      <w:r>
        <w:rPr>
          <w:sz w:val="28"/>
          <w:szCs w:val="28"/>
        </w:rPr>
        <w:t xml:space="preserve">в </w:t>
      </w:r>
      <w:r w:rsidRPr="005C7B06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или уведомления</w:t>
      </w:r>
      <w:r w:rsidRPr="00511B54">
        <w:rPr>
          <w:color w:val="000000"/>
          <w:sz w:val="28"/>
          <w:szCs w:val="28"/>
        </w:rPr>
        <w:t xml:space="preserve"> </w:t>
      </w:r>
      <w:r w:rsidRPr="005C7B06">
        <w:rPr>
          <w:sz w:val="28"/>
          <w:szCs w:val="28"/>
        </w:rPr>
        <w:t>об отказе в выдаче разрешения на ввод объекта  в  эксплуатацию</w:t>
      </w:r>
      <w:r w:rsidRPr="00511B54">
        <w:rPr>
          <w:color w:val="000000"/>
          <w:sz w:val="28"/>
          <w:szCs w:val="28"/>
        </w:rPr>
        <w:t xml:space="preserve"> и поступление документов для выдачи заявителю специалисту, ответственному за выдачу документов.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3.5.2. Р</w:t>
      </w:r>
      <w:r w:rsidRPr="005C7B06">
        <w:rPr>
          <w:sz w:val="28"/>
          <w:szCs w:val="28"/>
        </w:rPr>
        <w:t>азрешени</w:t>
      </w:r>
      <w:r>
        <w:rPr>
          <w:sz w:val="28"/>
          <w:szCs w:val="28"/>
        </w:rPr>
        <w:t>е</w:t>
      </w:r>
      <w:r w:rsidRPr="005C7B06">
        <w:rPr>
          <w:sz w:val="28"/>
          <w:szCs w:val="28"/>
        </w:rPr>
        <w:t xml:space="preserve"> на ввод объекта </w:t>
      </w:r>
      <w:r>
        <w:rPr>
          <w:sz w:val="28"/>
          <w:szCs w:val="28"/>
        </w:rPr>
        <w:t xml:space="preserve">в </w:t>
      </w:r>
      <w:r w:rsidRPr="005C7B06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или уведомление</w:t>
      </w:r>
      <w:r w:rsidRPr="00511B54">
        <w:rPr>
          <w:color w:val="000000"/>
          <w:sz w:val="28"/>
          <w:szCs w:val="28"/>
        </w:rPr>
        <w:t xml:space="preserve"> </w:t>
      </w:r>
      <w:r w:rsidRPr="005C7B06">
        <w:rPr>
          <w:sz w:val="28"/>
          <w:szCs w:val="28"/>
        </w:rPr>
        <w:t>об отказе в выдаче разрешения на ввод объекта  в  эксплуатацию</w:t>
      </w:r>
      <w:r w:rsidRPr="00511B54">
        <w:rPr>
          <w:color w:val="000000"/>
          <w:sz w:val="28"/>
          <w:szCs w:val="28"/>
        </w:rPr>
        <w:t xml:space="preserve">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3.5.3. Р</w:t>
      </w:r>
      <w:r w:rsidRPr="005C7B06">
        <w:rPr>
          <w:sz w:val="28"/>
          <w:szCs w:val="28"/>
        </w:rPr>
        <w:t>азрешени</w:t>
      </w:r>
      <w:r>
        <w:rPr>
          <w:sz w:val="28"/>
          <w:szCs w:val="28"/>
        </w:rPr>
        <w:t>е</w:t>
      </w:r>
      <w:r w:rsidRPr="005C7B06">
        <w:rPr>
          <w:sz w:val="28"/>
          <w:szCs w:val="28"/>
        </w:rPr>
        <w:t xml:space="preserve"> на ввод объекта </w:t>
      </w:r>
      <w:r>
        <w:rPr>
          <w:sz w:val="28"/>
          <w:szCs w:val="28"/>
        </w:rPr>
        <w:t xml:space="preserve">в </w:t>
      </w:r>
      <w:r w:rsidRPr="005C7B06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или уведомление</w:t>
      </w:r>
      <w:r w:rsidRPr="00511B54">
        <w:rPr>
          <w:color w:val="000000"/>
          <w:sz w:val="28"/>
          <w:szCs w:val="28"/>
        </w:rPr>
        <w:t xml:space="preserve"> </w:t>
      </w:r>
      <w:proofErr w:type="gramStart"/>
      <w:r w:rsidRPr="005C7B06">
        <w:rPr>
          <w:sz w:val="28"/>
          <w:szCs w:val="28"/>
        </w:rPr>
        <w:t>об отказе в выдаче разрешения на ввод объекта  в  эксплуатацию</w:t>
      </w:r>
      <w:r w:rsidRPr="00511B54">
        <w:rPr>
          <w:color w:val="000000"/>
          <w:sz w:val="28"/>
          <w:szCs w:val="28"/>
        </w:rPr>
        <w:t xml:space="preserve"> с присвоенным регистрационным номером</w:t>
      </w:r>
      <w:proofErr w:type="gramEnd"/>
      <w:r w:rsidRPr="00511B54">
        <w:rPr>
          <w:color w:val="000000"/>
          <w:sz w:val="28"/>
          <w:szCs w:val="28"/>
        </w:rPr>
        <w:t xml:space="preserve">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Копия </w:t>
      </w:r>
      <w:r>
        <w:rPr>
          <w:color w:val="000000"/>
          <w:sz w:val="28"/>
          <w:szCs w:val="28"/>
        </w:rPr>
        <w:t>разрешения или уведомления</w:t>
      </w:r>
      <w:r w:rsidRPr="00511B54">
        <w:rPr>
          <w:color w:val="000000"/>
          <w:sz w:val="28"/>
          <w:szCs w:val="28"/>
        </w:rPr>
        <w:t xml:space="preserve"> вместе с оригиналами документов, представленных заявителем, остается на хранении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дминистрации.</w:t>
      </w:r>
    </w:p>
    <w:p w:rsidR="00572345" w:rsidRPr="00511B54" w:rsidRDefault="00572345" w:rsidP="005C67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Pr="005C7B06">
        <w:rPr>
          <w:sz w:val="28"/>
          <w:szCs w:val="28"/>
        </w:rPr>
        <w:t xml:space="preserve">разрешения на ввод объекта </w:t>
      </w:r>
      <w:r>
        <w:rPr>
          <w:sz w:val="28"/>
          <w:szCs w:val="28"/>
        </w:rPr>
        <w:t xml:space="preserve">в </w:t>
      </w:r>
      <w:r w:rsidRPr="005C7B06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или уведомления</w:t>
      </w:r>
      <w:r w:rsidRPr="00511B54">
        <w:rPr>
          <w:color w:val="000000"/>
          <w:sz w:val="28"/>
          <w:szCs w:val="28"/>
        </w:rPr>
        <w:t xml:space="preserve"> </w:t>
      </w:r>
      <w:r w:rsidRPr="005C7B06">
        <w:rPr>
          <w:sz w:val="28"/>
          <w:szCs w:val="28"/>
        </w:rPr>
        <w:t>об отказе в выдаче разрешения на ввод объекта  в  эксплуатацию</w:t>
      </w:r>
      <w:r w:rsidRPr="00511B54">
        <w:rPr>
          <w:color w:val="000000"/>
          <w:sz w:val="28"/>
          <w:szCs w:val="28"/>
        </w:rPr>
        <w:t>.</w:t>
      </w:r>
    </w:p>
    <w:p w:rsidR="00572345" w:rsidRDefault="00572345" w:rsidP="005C677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572345" w:rsidRPr="00F83BDF" w:rsidRDefault="00572345" w:rsidP="0057226F">
      <w:pPr>
        <w:ind w:firstLine="720"/>
        <w:jc w:val="both"/>
        <w:rPr>
          <w:color w:val="800000"/>
          <w:sz w:val="28"/>
          <w:szCs w:val="28"/>
        </w:rPr>
      </w:pPr>
      <w:r w:rsidRPr="00D60935">
        <w:rPr>
          <w:sz w:val="28"/>
          <w:szCs w:val="28"/>
        </w:rPr>
        <w:t>3.5.6. Обязанности специалиста, ответственного за выдачу документов, закреплены в его должностной инструкции</w:t>
      </w:r>
      <w:r w:rsidRPr="0057226F">
        <w:rPr>
          <w:color w:val="800000"/>
          <w:sz w:val="28"/>
          <w:szCs w:val="28"/>
        </w:rPr>
        <w:t>.</w:t>
      </w:r>
    </w:p>
    <w:p w:rsidR="00572345" w:rsidRDefault="00572345" w:rsidP="005C6773">
      <w:pPr>
        <w:ind w:firstLine="720"/>
        <w:rPr>
          <w:color w:val="000000"/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 xml:space="preserve">4. Формы </w:t>
      </w:r>
      <w:proofErr w:type="gramStart"/>
      <w:r w:rsidRPr="00D60935">
        <w:rPr>
          <w:b/>
          <w:bCs/>
          <w:sz w:val="28"/>
          <w:szCs w:val="28"/>
        </w:rPr>
        <w:t>контроля за</w:t>
      </w:r>
      <w:proofErr w:type="gramEnd"/>
      <w:r w:rsidRPr="00D60935">
        <w:rPr>
          <w:b/>
          <w:bCs/>
          <w:sz w:val="28"/>
          <w:szCs w:val="28"/>
        </w:rPr>
        <w:t xml:space="preserve"> исполнением настоящего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Административного регламента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D60935">
        <w:rPr>
          <w:b/>
          <w:bCs/>
          <w:sz w:val="28"/>
          <w:szCs w:val="28"/>
        </w:rPr>
        <w:t>контроля за</w:t>
      </w:r>
      <w:proofErr w:type="gramEnd"/>
      <w:r w:rsidRPr="00D60935">
        <w:rPr>
          <w:b/>
          <w:bCs/>
          <w:sz w:val="28"/>
          <w:szCs w:val="28"/>
        </w:rPr>
        <w:t xml:space="preserve"> соблюдением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ответственными лицами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 xml:space="preserve">4.1.1. Глава Администрации осуществляет текущий </w:t>
      </w:r>
      <w:proofErr w:type="gramStart"/>
      <w:r w:rsidRPr="00D60935">
        <w:rPr>
          <w:sz w:val="28"/>
          <w:szCs w:val="28"/>
        </w:rPr>
        <w:t>контроль за</w:t>
      </w:r>
      <w:proofErr w:type="gramEnd"/>
      <w:r w:rsidRPr="00D60935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572345" w:rsidRPr="00D60935" w:rsidRDefault="00572345" w:rsidP="00373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4.1.2. Текущий контроль осуществляется путем проведения Главой Администрации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572345" w:rsidRPr="00D60935" w:rsidRDefault="00572345" w:rsidP="00373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0935">
        <w:rPr>
          <w:b/>
          <w:bCs/>
          <w:sz w:val="28"/>
          <w:szCs w:val="28"/>
        </w:rPr>
        <w:t>контроля за</w:t>
      </w:r>
      <w:proofErr w:type="gramEnd"/>
      <w:r w:rsidRPr="00D60935">
        <w:rPr>
          <w:b/>
          <w:bCs/>
          <w:sz w:val="28"/>
          <w:szCs w:val="28"/>
        </w:rPr>
        <w:t xml:space="preserve"> полнотой и качеством предоставления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муниципальной услуги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lastRenderedPageBreak/>
        <w:t xml:space="preserve">4.2.3. Плановый </w:t>
      </w:r>
      <w:proofErr w:type="gramStart"/>
      <w:r w:rsidRPr="00D60935">
        <w:rPr>
          <w:sz w:val="28"/>
          <w:szCs w:val="28"/>
        </w:rPr>
        <w:t>контроль за</w:t>
      </w:r>
      <w:proofErr w:type="gramEnd"/>
      <w:r w:rsidRPr="00D60935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Администрации.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572345" w:rsidRPr="00373589" w:rsidRDefault="00572345" w:rsidP="0037358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72345" w:rsidRPr="00D60935" w:rsidRDefault="00572345" w:rsidP="003735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572345" w:rsidRPr="00373589" w:rsidRDefault="00572345" w:rsidP="00373589">
      <w:pPr>
        <w:pStyle w:val="ConsPlusNormal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D60935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572345" w:rsidRPr="00D60935" w:rsidRDefault="00572345" w:rsidP="00373589">
      <w:pPr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 xml:space="preserve">1) на информационных стендах Администрации; </w:t>
      </w:r>
    </w:p>
    <w:p w:rsidR="00572345" w:rsidRPr="00D60935" w:rsidRDefault="00572345" w:rsidP="00373589">
      <w:pPr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2) на Интернет-сайте Администрации: http://www.________ в информационно-телекоммуникационных сетях общего пользования (в том числе в сети Интернет);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 xml:space="preserve">5.3. Заявитель может обратиться с </w:t>
      </w:r>
      <w:proofErr w:type="gramStart"/>
      <w:r w:rsidRPr="00D60935">
        <w:rPr>
          <w:sz w:val="28"/>
          <w:szCs w:val="28"/>
        </w:rPr>
        <w:t>жалобой</w:t>
      </w:r>
      <w:proofErr w:type="gramEnd"/>
      <w:r w:rsidRPr="00D60935">
        <w:rPr>
          <w:sz w:val="28"/>
          <w:szCs w:val="28"/>
        </w:rPr>
        <w:t xml:space="preserve"> в том числе в следующих случаях: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2) нарушение срока предоставления муниципальной услуги;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D60935">
        <w:rPr>
          <w:sz w:val="28"/>
          <w:szCs w:val="28"/>
        </w:rPr>
        <w:lastRenderedPageBreak/>
        <w:t>Смоленской области, муниципальными правовыми актами для предоставления муниципальной услуги;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6093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6093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</w:t>
      </w:r>
      <w:r>
        <w:rPr>
          <w:sz w:val="28"/>
          <w:szCs w:val="28"/>
        </w:rPr>
        <w:t xml:space="preserve"> Администрацию Леонидовского сельского поселения Ельнинского района Смоленской области</w:t>
      </w:r>
      <w:r w:rsidRPr="00D60935">
        <w:rPr>
          <w:sz w:val="28"/>
          <w:szCs w:val="28"/>
        </w:rPr>
        <w:t xml:space="preserve"> </w:t>
      </w:r>
    </w:p>
    <w:p w:rsidR="00572345" w:rsidRPr="00D60935" w:rsidRDefault="00572345" w:rsidP="003735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5.6. Жалоба должна содержать: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60935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72345" w:rsidRPr="00D60935" w:rsidRDefault="00572345" w:rsidP="003735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 xml:space="preserve">5.7. </w:t>
      </w:r>
      <w:proofErr w:type="gramStart"/>
      <w:r w:rsidRPr="00D6093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60935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60935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D6093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60935">
        <w:rPr>
          <w:sz w:val="28"/>
          <w:szCs w:val="28"/>
        </w:rPr>
        <w:t>2) отказывает в удовлетворении жалобы.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935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572345" w:rsidRPr="00D60935" w:rsidRDefault="00572345" w:rsidP="003735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345" w:rsidRDefault="00572345" w:rsidP="004139D4">
      <w:pPr>
        <w:ind w:left="5423" w:hanging="4714"/>
      </w:pPr>
      <w:r>
        <w:rPr>
          <w:color w:val="993300"/>
          <w:sz w:val="28"/>
          <w:szCs w:val="28"/>
        </w:rPr>
        <w:br w:type="page"/>
      </w:r>
      <w:r w:rsidRPr="00D16853">
        <w:lastRenderedPageBreak/>
        <w:t xml:space="preserve">                                                                              </w:t>
      </w:r>
      <w:r>
        <w:t xml:space="preserve"> Приложение</w:t>
      </w:r>
    </w:p>
    <w:p w:rsidR="00572345" w:rsidRPr="00D16853" w:rsidRDefault="00572345" w:rsidP="004139D4">
      <w:pPr>
        <w:ind w:left="5423" w:hanging="4714"/>
      </w:pPr>
      <w:r>
        <w:t xml:space="preserve">                                                                               </w:t>
      </w:r>
      <w:r w:rsidRPr="00D16853">
        <w:t xml:space="preserve">к  Административному   регламенту </w:t>
      </w:r>
    </w:p>
    <w:p w:rsidR="00572345" w:rsidRDefault="00572345" w:rsidP="004139D4">
      <w:pPr>
        <w:ind w:left="5423"/>
      </w:pPr>
    </w:p>
    <w:p w:rsidR="00572345" w:rsidRPr="00204DFA" w:rsidRDefault="00572345" w:rsidP="004139D4">
      <w:pPr>
        <w:ind w:left="5423"/>
      </w:pPr>
    </w:p>
    <w:p w:rsidR="00572345" w:rsidRDefault="00572345" w:rsidP="004139D4">
      <w:pPr>
        <w:tabs>
          <w:tab w:val="left" w:pos="6551"/>
        </w:tabs>
        <w:jc w:val="center"/>
      </w:pPr>
    </w:p>
    <w:p w:rsidR="00572345" w:rsidRPr="00204DFA" w:rsidRDefault="00572345" w:rsidP="004139D4">
      <w:pPr>
        <w:tabs>
          <w:tab w:val="left" w:pos="6551"/>
        </w:tabs>
        <w:jc w:val="center"/>
      </w:pPr>
      <w:r w:rsidRPr="00204DFA">
        <w:t xml:space="preserve"> </w:t>
      </w:r>
      <w:r w:rsidRPr="00204DFA">
        <w:rPr>
          <w:sz w:val="22"/>
          <w:szCs w:val="22"/>
        </w:rPr>
        <w:t xml:space="preserve">  </w:t>
      </w:r>
      <w:r w:rsidRPr="00204DFA">
        <w:t>БЛОК-СХЕМА</w:t>
      </w:r>
    </w:p>
    <w:p w:rsidR="00572345" w:rsidRDefault="00572345" w:rsidP="004139D4">
      <w:pPr>
        <w:tabs>
          <w:tab w:val="left" w:pos="6551"/>
        </w:tabs>
        <w:jc w:val="center"/>
      </w:pPr>
      <w:r w:rsidRPr="00204DFA">
        <w:t xml:space="preserve"> предоставления </w:t>
      </w:r>
      <w:r>
        <w:t>муниципальной</w:t>
      </w:r>
      <w:r w:rsidRPr="00204DFA">
        <w:t xml:space="preserve"> услуги</w:t>
      </w:r>
    </w:p>
    <w:p w:rsidR="00572345" w:rsidRPr="00204DFA" w:rsidRDefault="00572345" w:rsidP="004139D4">
      <w:pPr>
        <w:tabs>
          <w:tab w:val="left" w:pos="6551"/>
        </w:tabs>
        <w:jc w:val="center"/>
      </w:pPr>
      <w:r>
        <w:t>(</w:t>
      </w:r>
      <w:r w:rsidRPr="004139D4">
        <w:rPr>
          <w:i/>
          <w:iCs/>
        </w:rPr>
        <w:t>примерная</w:t>
      </w:r>
      <w:r>
        <w:t>)</w:t>
      </w:r>
    </w:p>
    <w:p w:rsidR="00572345" w:rsidRPr="00204DFA" w:rsidRDefault="00572345" w:rsidP="004139D4">
      <w:pPr>
        <w:tabs>
          <w:tab w:val="left" w:pos="6551"/>
        </w:tabs>
        <w:jc w:val="center"/>
        <w:rPr>
          <w:sz w:val="22"/>
          <w:szCs w:val="22"/>
        </w:rPr>
      </w:pPr>
      <w:r w:rsidRPr="00204DFA">
        <w:rPr>
          <w:sz w:val="22"/>
          <w:szCs w:val="22"/>
        </w:rPr>
        <w:t xml:space="preserve"> </w:t>
      </w:r>
    </w:p>
    <w:p w:rsidR="00572345" w:rsidRPr="00204DFA" w:rsidRDefault="00572345" w:rsidP="004139D4">
      <w:pPr>
        <w:tabs>
          <w:tab w:val="left" w:pos="6551"/>
        </w:tabs>
        <w:jc w:val="center"/>
      </w:pPr>
    </w:p>
    <w:p w:rsidR="00572345" w:rsidRPr="00204DFA" w:rsidRDefault="00E51A48" w:rsidP="004139D4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margin-left:131.1pt;margin-top:2.85pt;width:162pt;height:36pt;z-index:18">
            <v:textbox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112.2pt;margin-top:79.1pt;width:162pt;height:36.05pt;z-index:1">
            <v:textbox style="mso-next-textbox:#_x0000_s1027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7pt;margin-top:35.05pt;width:.05pt;height:45pt;z-index: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205.7pt;margin-top:114.35pt;width:0;height:18pt;z-index: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374pt;margin-top:70.3pt;width:0;height:38.85pt;flip:y;z-index:8" o:connectortype="straight"/>
        </w:pict>
      </w:r>
      <w:r>
        <w:rPr>
          <w:noProof/>
        </w:rPr>
        <w:pict>
          <v:shape id="_x0000_s1031" type="#_x0000_t32" style="position:absolute;margin-left:205.7pt;margin-top:70.3pt;width:168.3pt;height:.05pt;flip:x;z-index:9" o:connectortype="straight">
            <v:stroke endarrow="block"/>
          </v:shape>
        </w:pic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rect id="_x0000_s1032" style="position:absolute;margin-left:4in;margin-top:5.35pt;width:162pt;height:45.05pt;z-index:5">
            <v:textbox style="mso-next-textbox:#_x0000_s1032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572345" w:rsidRPr="00204DFA" w:rsidRDefault="00E51A48" w:rsidP="004139D4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3" type="#_x0000_t110" style="position:absolute;margin-left:108pt;margin-top:9.55pt;width:193.3pt;height:143.4pt;z-index:3">
            <v:textbox style="mso-next-textbox:#_x0000_s1033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34" type="#_x0000_t32" style="position:absolute;margin-left:387pt;margin-top:8.95pt;width:0;height:36pt;flip:y;z-index:7" o:connectortype="straight">
            <v:stroke endarrow="block"/>
          </v:shape>
        </w:pic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35" type="#_x0000_t32" style="position:absolute;margin-left:297pt;margin-top:3.6pt;width:93.5pt;height:0;z-index: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33.45pt;margin-top:3.9pt;width:36pt;height:16.2pt;z-index:17" filled="f" stroked="f">
            <v:textbox style="mso-next-textbox:#_x0000_s1036">
              <w:txbxContent>
                <w:p w:rsidR="00572345" w:rsidRPr="004139D4" w:rsidRDefault="00572345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37" type="#_x0000_t202" style="position:absolute;margin-left:3in;margin-top:6.6pt;width:28.8pt;height:23.85pt;z-index:16" filled="f" stroked="f">
            <v:textbox style="mso-next-textbox:#_x0000_s1037">
              <w:txbxContent>
                <w:p w:rsidR="00572345" w:rsidRPr="004139D4" w:rsidRDefault="00572345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38" type="#_x0000_t32" style="position:absolute;left:0;text-align:left;margin-left:207pt;margin-top:1.2pt;width:0;height:18.15pt;z-index:11" o:connectortype="straight">
            <v:stroke endarrow="block"/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39" style="position:absolute;left:0;text-align:left;margin-left:126pt;margin-top:3.7pt;width:162pt;height:33.75pt;z-index:10">
            <v:textbox style="mso-next-textbox:#_x0000_s1039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572345" w:rsidRPr="00204DFA" w:rsidRDefault="00572345" w:rsidP="004139D4">
      <w:pPr>
        <w:pStyle w:val="ae"/>
        <w:tabs>
          <w:tab w:val="left" w:pos="0"/>
        </w:tabs>
        <w:spacing w:line="240" w:lineRule="auto"/>
        <w:ind w:firstLine="709"/>
      </w:pP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0" type="#_x0000_t32" style="position:absolute;left:0;text-align:left;margin-left:207pt;margin-top:7.5pt;width:0;height:18pt;z-index:14" o:connectortype="straight">
            <v:stroke endarrow="block"/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1" style="position:absolute;left:0;text-align:left;margin-left:126pt;margin-top:9.4pt;width:162pt;height:44.4pt;z-index:12">
            <v:textbox style="mso-next-textbox:#_x0000_s1041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572345" w:rsidRPr="00204DFA" w:rsidRDefault="00572345" w:rsidP="004139D4">
      <w:pPr>
        <w:pStyle w:val="ae"/>
        <w:tabs>
          <w:tab w:val="left" w:pos="0"/>
        </w:tabs>
        <w:spacing w:line="240" w:lineRule="auto"/>
        <w:ind w:firstLine="709"/>
      </w:pPr>
    </w:p>
    <w:p w:rsidR="00572345" w:rsidRPr="00204DFA" w:rsidRDefault="00572345" w:rsidP="004139D4">
      <w:pPr>
        <w:pStyle w:val="ae"/>
        <w:tabs>
          <w:tab w:val="left" w:pos="0"/>
        </w:tabs>
        <w:spacing w:line="240" w:lineRule="auto"/>
        <w:ind w:firstLine="709"/>
      </w:pP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2" type="#_x0000_t32" style="position:absolute;left:0;text-align:left;margin-left:207pt;margin-top:5.5pt;width:0;height:18pt;z-index:15" o:connectortype="straight">
            <v:stroke endarrow="block"/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3" type="#_x0000_t110" style="position:absolute;left:0;text-align:left;margin-left:108pt;margin-top:7.4pt;width:193.3pt;height:102.35pt;z-index:62">
            <v:textbox style="mso-next-textbox:#_x0000_s1043">
              <w:txbxContent>
                <w:p w:rsidR="00572345" w:rsidRPr="00223AE4" w:rsidRDefault="00572345" w:rsidP="004139D4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4" type="#_x0000_t202" style="position:absolute;left:0;text-align:left;margin-left:306pt;margin-top:.3pt;width:36pt;height:18pt;z-index:72" filled="f" stroked="f">
            <v:textbox style="mso-next-textbox:#_x0000_s1044">
              <w:txbxContent>
                <w:p w:rsidR="00572345" w:rsidRPr="004139D4" w:rsidRDefault="00572345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045" style="position:absolute;left:0;text-align:left;margin-left:351pt;margin-top:11.2pt;width:133.8pt;height:45pt;z-index:65">
            <v:textbox style="mso-next-textbox:#_x0000_s1045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6" type="#_x0000_t32" style="position:absolute;left:0;text-align:left;margin-left:306pt;margin-top:13.1pt;width:39.7pt;height:0;z-index:66" o:connectortype="straight">
            <v:stroke endarrow="block"/>
          </v:shape>
        </w:pict>
      </w:r>
    </w:p>
    <w:p w:rsidR="00572345" w:rsidRPr="00204DFA" w:rsidRDefault="00572345" w:rsidP="004139D4">
      <w:pPr>
        <w:pStyle w:val="ae"/>
        <w:tabs>
          <w:tab w:val="left" w:pos="0"/>
        </w:tabs>
        <w:spacing w:line="240" w:lineRule="auto"/>
        <w:ind w:firstLine="709"/>
      </w:pP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7" type="#_x0000_t32" style="position:absolute;left:0;text-align:left;margin-left:414pt;margin-top:7.9pt;width:0;height:35.15pt;z-index:73" o:connectortype="straight">
            <v:stroke endarrow="block"/>
          </v:shap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048" type="#_x0000_t202" style="position:absolute;left:0;text-align:left;margin-left:225pt;margin-top:9.8pt;width:28.8pt;height:23.85pt;z-index:58" filled="f" stroked="f">
            <v:textbox style="mso-next-textbox:#_x0000_s1048">
              <w:txbxContent>
                <w:p w:rsidR="00572345" w:rsidRPr="004139D4" w:rsidRDefault="00572345" w:rsidP="004139D4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9" style="position:absolute;left:0;text-align:left;z-index:78" from="196.65pt,17.4pt" to="196.65pt,17.4pt">
            <v:stroke endarrow="block"/>
          </v:line>
        </w:pict>
      </w:r>
    </w:p>
    <w:p w:rsidR="00572345" w:rsidRPr="00204DFA" w:rsidRDefault="00E51A48" w:rsidP="004139D4">
      <w:pPr>
        <w:pStyle w:val="ae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396pt;margin-top:11.7pt;width:36pt;height:30.35pt;z-index:77">
            <v:textbox style="mso-next-textbox:#_x0000_s1050">
              <w:txbxContent>
                <w:p w:rsidR="00572345" w:rsidRPr="006C4901" w:rsidRDefault="00572345" w:rsidP="004139D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207pt;margin-top:2.7pt;width:0;height:18pt;z-index:63" o:connectortype="straight">
            <v:stroke endarrow="block"/>
          </v:shape>
        </w:pict>
      </w:r>
    </w:p>
    <w:p w:rsidR="00572345" w:rsidRPr="00204DFA" w:rsidRDefault="00E51A48" w:rsidP="004139D4">
      <w:r>
        <w:rPr>
          <w:noProof/>
        </w:rPr>
        <w:pict>
          <v:shape id="_x0000_s1052" type="#_x0000_t120" style="position:absolute;margin-left:189pt;margin-top:4.6pt;width:36pt;height:30.35pt;z-index:80">
            <v:textbox style="mso-next-textbox:#_x0000_s1052">
              <w:txbxContent>
                <w:p w:rsidR="00572345" w:rsidRPr="006C4901" w:rsidRDefault="00572345" w:rsidP="004139D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572345" w:rsidRPr="00204DFA">
        <w:t xml:space="preserve">                      </w: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lastRenderedPageBreak/>
        <w:pict>
          <v:shape id="_x0000_s1053" type="#_x0000_t120" style="position:absolute;margin-left:387pt;margin-top:9pt;width:36pt;height:30.35pt;z-index:81">
            <v:textbox style="mso-next-textbox:#_x0000_s1053">
              <w:txbxContent>
                <w:p w:rsidR="00572345" w:rsidRPr="006C4901" w:rsidRDefault="00572345" w:rsidP="004139D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20" style="position:absolute;margin-left:171pt;margin-top:9pt;width:36pt;height:30.35pt;z-index:76">
            <v:textbox style="mso-next-textbox:#_x0000_s1054">
              <w:txbxContent>
                <w:p w:rsidR="00572345" w:rsidRPr="006C4901" w:rsidRDefault="00572345" w:rsidP="004139D4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line id="_x0000_s1055" style="position:absolute;z-index:79" from="189pt,8.4pt" to="189pt,26.4pt">
            <v:stroke endarrow="block"/>
          </v:line>
        </w:pict>
      </w:r>
    </w:p>
    <w:p w:rsidR="00572345" w:rsidRPr="00204DFA" w:rsidRDefault="00E51A48" w:rsidP="004139D4">
      <w:r>
        <w:rPr>
          <w:noProof/>
        </w:rPr>
        <w:pict>
          <v:shape id="_x0000_s1056" type="#_x0000_t32" style="position:absolute;margin-left:405pt;margin-top:-5.65pt;width:0;height:35.15pt;z-index:74" o:connectortype="straight">
            <v:stroke endarrow="block"/>
          </v:shape>
        </w:pict>
      </w:r>
    </w:p>
    <w:p w:rsidR="00572345" w:rsidRPr="00204DFA" w:rsidRDefault="00E51A48" w:rsidP="004139D4">
      <w:r>
        <w:rPr>
          <w:noProof/>
        </w:rPr>
        <w:pict>
          <v:rect id="_x0000_s1057" style="position:absolute;margin-left:126pt;margin-top:7.8pt;width:155.15pt;height:38.3pt;z-index:13">
            <v:textbox style="mso-next-textbox:#_x0000_s1057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572345" w:rsidRPr="00204DFA" w:rsidRDefault="00E51A48" w:rsidP="004139D4">
      <w:r>
        <w:rPr>
          <w:noProof/>
        </w:rPr>
        <w:pict>
          <v:rect id="_x0000_s1058" style="position:absolute;margin-left:342pt;margin-top:4pt;width:133.8pt;height:30.9pt;z-index:67">
            <v:textbox style="mso-next-textbox:#_x0000_s1058">
              <w:txbxContent>
                <w:p w:rsidR="00572345" w:rsidRPr="004139D4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572345" w:rsidRPr="00204DFA" w:rsidRDefault="00E51A48" w:rsidP="004139D4">
      <w:r>
        <w:rPr>
          <w:noProof/>
        </w:rPr>
        <w:pict>
          <v:shape id="_x0000_s1059" type="#_x0000_t32" style="position:absolute;margin-left:207pt;margin-top:10.5pt;width:0;height:35.15pt;z-index:64" o:connectortype="straight">
            <v:stroke endarrow="block"/>
          </v:shape>
        </w:pict>
      </w:r>
    </w:p>
    <w:p w:rsidR="00572345" w:rsidRPr="00204DFA" w:rsidRDefault="00E51A48" w:rsidP="004139D4">
      <w:r>
        <w:rPr>
          <w:noProof/>
        </w:rPr>
        <w:pict>
          <v:shape id="_x0000_s1060" type="#_x0000_t32" style="position:absolute;margin-left:405pt;margin-top:8pt;width:0;height:35.15pt;z-index:75" o:connectortype="straight">
            <v:stroke endarrow="block"/>
          </v:shape>
        </w:pict>
      </w:r>
    </w:p>
    <w:p w:rsidR="00572345" w:rsidRPr="00204DFA" w:rsidRDefault="00E51A48" w:rsidP="004139D4">
      <w:r>
        <w:rPr>
          <w:noProof/>
        </w:rPr>
        <w:pict>
          <v:shape id="_x0000_s1061" type="#_x0000_t32" style="position:absolute;margin-left:327.75pt;margin-top:3pt;width:0;height:55.85pt;flip:y;z-index:70" o:connectortype="straight"/>
        </w:pict>
      </w:r>
      <w:r>
        <w:rPr>
          <w:noProof/>
        </w:rPr>
        <w:pict>
          <v:shape id="_x0000_s1062" type="#_x0000_t32" style="position:absolute;margin-left:205.2pt;margin-top:3pt;width:123pt;height:.05pt;flip:x;z-index:71" o:connectortype="straight">
            <v:stroke endarrow="block"/>
          </v:shape>
        </w:pict>
      </w:r>
    </w:p>
    <w:p w:rsidR="00572345" w:rsidRPr="00204DFA" w:rsidRDefault="00E51A48" w:rsidP="004139D4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3" type="#_x0000_t4" style="position:absolute;margin-left:128.25pt;margin-top:4.9pt;width:162pt;height:54pt;z-index:19">
            <v:textbox style="mso-next-textbox:#_x0000_s1063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572345" w:rsidRPr="004139D4" w:rsidRDefault="00572345" w:rsidP="004139D4">
      <w:pPr>
        <w:tabs>
          <w:tab w:val="left" w:pos="5700"/>
        </w:tabs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Нет</w:t>
      </w:r>
      <w:proofErr w:type="gramStart"/>
      <w:r w:rsidRPr="00204DFA">
        <w:tab/>
      </w:r>
      <w:r w:rsidRPr="004139D4">
        <w:rPr>
          <w:sz w:val="18"/>
          <w:szCs w:val="18"/>
        </w:rPr>
        <w:t>Д</w:t>
      </w:r>
      <w:proofErr w:type="gramEnd"/>
      <w:r w:rsidRPr="004139D4">
        <w:rPr>
          <w:sz w:val="18"/>
          <w:szCs w:val="18"/>
        </w:rPr>
        <w:t>а</w:t>
      </w:r>
    </w:p>
    <w:p w:rsidR="00572345" w:rsidRPr="00204DFA" w:rsidRDefault="00E51A48" w:rsidP="004139D4">
      <w:r>
        <w:rPr>
          <w:noProof/>
        </w:rPr>
        <w:pict>
          <v:rect id="_x0000_s1064" style="position:absolute;margin-left:344.85pt;margin-top:.5pt;width:133.8pt;height:30.9pt;z-index:68">
            <v:textbox style="mso-next-textbox:#_x0000_s1064">
              <w:txbxContent>
                <w:p w:rsidR="00572345" w:rsidRPr="00F922B2" w:rsidRDefault="00572345" w:rsidP="004139D4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572345" w:rsidRPr="005778B8" w:rsidRDefault="00572345" w:rsidP="004139D4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5" type="#_x0000_t32" style="position:absolute;margin-left:307.8pt;margin-top:8.9pt;width:.05pt;height:63pt;z-index:41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87.85pt;margin-top:8.9pt;width:18pt;height:0;z-index:69" o:connectortype="straight"/>
        </w:pict>
      </w:r>
      <w:r>
        <w:rPr>
          <w:noProof/>
        </w:rPr>
        <w:pict>
          <v:shape id="_x0000_s1067" type="#_x0000_t32" style="position:absolute;margin-left:114pt;margin-top:8.9pt;width:.05pt;height:63pt;z-index:42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116.85pt;margin-top:8.9pt;width:9pt;height:0;flip:x;z-index:44" o:connectortype="straight"/>
        </w:pict>
      </w:r>
    </w:p>
    <w:p w:rsidR="00572345" w:rsidRPr="00204DFA" w:rsidRDefault="00E51A48" w:rsidP="004139D4">
      <w:pPr>
        <w:tabs>
          <w:tab w:val="left" w:pos="1774"/>
        </w:tabs>
      </w:pPr>
      <w:r>
        <w:rPr>
          <w:noProof/>
        </w:rPr>
        <w:pict>
          <v:shape id="_x0000_s1069" type="#_x0000_t32" style="position:absolute;margin-left:324pt;margin-top:11.15pt;width:18pt;height:0;z-index:43" o:connectortype="straight"/>
        </w:pict>
      </w:r>
      <w:r>
        <w:rPr>
          <w:noProof/>
        </w:rPr>
        <w:pict>
          <v:shape id="_x0000_s1070" type="#_x0000_t202" style="position:absolute;margin-left:136.8pt;margin-top:-162.85pt;width:36pt;height:23.85pt;z-index:59" filled="f" stroked="f">
            <v:textbox style="mso-next-textbox:#_x0000_s1070">
              <w:txbxContent>
                <w:p w:rsidR="00572345" w:rsidRDefault="00572345" w:rsidP="004139D4"/>
              </w:txbxContent>
            </v:textbox>
          </v:shape>
        </w:pict>
      </w:r>
      <w:r w:rsidR="00572345" w:rsidRPr="00204DFA">
        <w:t xml:space="preserve">                                     </w:t>
      </w:r>
      <w:r w:rsidR="00572345" w:rsidRPr="00204DFA">
        <w:tab/>
      </w:r>
      <w:r>
        <w:rPr>
          <w:noProof/>
        </w:rPr>
        <w:pict>
          <v:shape id="_x0000_s1071" type="#_x0000_t202" style="position:absolute;margin-left:333pt;margin-top:20.95pt;width:28.8pt;height:23.85pt;z-index:52;mso-position-horizontal-relative:text;mso-position-vertical-relative:text" filled="f" stroked="f">
            <v:textbox style="mso-next-textbox:#_x0000_s1071">
              <w:txbxContent>
                <w:p w:rsidR="00572345" w:rsidRDefault="00572345" w:rsidP="004139D4"/>
              </w:txbxContent>
            </v:textbox>
          </v:shape>
        </w:pict>
      </w:r>
    </w:p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72" type="#_x0000_t32" style="position:absolute;margin-left:418.95pt;margin-top:10.4pt;width:0;height:27pt;flip:y;z-index:50" o:connectortype="straight"/>
        </w:pict>
      </w:r>
      <w:r>
        <w:rPr>
          <w:noProof/>
        </w:rPr>
        <w:pict>
          <v:shape id="_x0000_s1073" type="#_x0000_t32" style="position:absolute;margin-left:307.8pt;margin-top:10.4pt;width:112.2pt;height:.05pt;flip:x;z-index:51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17.1pt;margin-top:10.4pt;width:99pt;height:0;z-index:48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14.25pt;margin-top:10.4pt;width:0;height:27pt;flip:y;z-index:47" o:connectortype="straight"/>
        </w:pic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rect id="_x0000_s1076" style="position:absolute;margin-left:376.2pt;margin-top:2.9pt;width:90pt;height:1in;z-index:21">
            <v:textbox style="mso-next-textbox:#_x0000_s1076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572345" w:rsidRDefault="00572345" w:rsidP="004139D4"/>
              </w:txbxContent>
            </v:textbox>
          </v:rect>
        </w:pict>
      </w:r>
      <w:r>
        <w:rPr>
          <w:noProof/>
        </w:rPr>
        <w:pict>
          <v:rect id="_x0000_s1077" style="position:absolute;margin-left:239.4pt;margin-top:2.9pt;width:117pt;height:1in;z-index:20">
            <v:textbox style="mso-next-textbox:#_x0000_s1077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572345" w:rsidRDefault="00572345" w:rsidP="004139D4"/>
              </w:txbxContent>
            </v:textbox>
          </v:rect>
        </w:pict>
      </w:r>
      <w:r>
        <w:rPr>
          <w:noProof/>
        </w:rPr>
        <w:pict>
          <v:rect id="_x0000_s1078" style="position:absolute;margin-left:-17.1pt;margin-top:2.9pt;width:90pt;height:1in;z-index:31">
            <v:textbox style="mso-next-textbox:#_x0000_s1078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572345" w:rsidRDefault="00572345" w:rsidP="004139D4"/>
              </w:txbxContent>
            </v:textbox>
          </v:rect>
        </w:pict>
      </w:r>
      <w:r>
        <w:rPr>
          <w:noProof/>
        </w:rPr>
        <w:pict>
          <v:rect id="_x0000_s1079" style="position:absolute;margin-left:91.2pt;margin-top:2.9pt;width:117pt;height:1in;z-index:30">
            <v:textbox style="mso-next-textbox:#_x0000_s1079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572345" w:rsidRDefault="00572345" w:rsidP="004139D4"/>
              </w:txbxContent>
            </v:textbox>
          </v:rect>
        </w:pict>
      </w:r>
    </w:p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80" type="#_x0000_t32" style="position:absolute;margin-left:117pt;margin-top:1.1pt;width:0;height:18pt;z-index:40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450.3pt;margin-top:5.9pt;width:0;height:63pt;flip:y;z-index:49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margin-left:327.75pt;margin-top:5.9pt;width:0;height:18pt;z-index:36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5.7pt;margin-top:5.9pt;width:0;height:63pt;flip:y;z-index:46" o:connectortype="straight">
            <v:stroke endarrow="block"/>
          </v:shape>
        </w:pict>
      </w:r>
    </w:p>
    <w:p w:rsidR="00572345" w:rsidRPr="00204DFA" w:rsidRDefault="00572345" w:rsidP="004139D4"/>
    <w:p w:rsidR="00572345" w:rsidRPr="00204DFA" w:rsidRDefault="00E51A48" w:rsidP="004139D4">
      <w:r>
        <w:rPr>
          <w:noProof/>
        </w:rPr>
        <w:pict>
          <v:shape id="_x0000_s1084" type="#_x0000_t4" style="position:absolute;margin-left:239.4pt;margin-top:.9pt;width:180pt;height:90pt;z-index:53">
            <v:textbox style="mso-next-textbox:#_x0000_s1084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4" style="position:absolute;margin-left:22.8pt;margin-top:.9pt;width:180pt;height:90pt;z-index:25">
            <v:textbox style="mso-next-textbox:#_x0000_s1085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</w:p>
    <w:p w:rsidR="00572345" w:rsidRPr="00204DFA" w:rsidRDefault="00E51A48" w:rsidP="004139D4">
      <w:r>
        <w:rPr>
          <w:noProof/>
        </w:rPr>
        <w:pict>
          <v:shape id="_x0000_s1086" type="#_x0000_t202" style="position:absolute;margin-left:5.7pt;margin-top:7.4pt;width:36pt;height:20.35pt;z-index:56" filled="f" stroked="f">
            <v:textbox style="mso-next-textbox:#_x0000_s1086">
              <w:txbxContent>
                <w:p w:rsidR="00572345" w:rsidRPr="004139D4" w:rsidRDefault="00572345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410.4pt;margin-top:7.4pt;width:36pt;height:23.85pt;z-index:57" filled="f" stroked="f">
            <v:textbox style="mso-next-textbox:#_x0000_s1087">
              <w:txbxContent>
                <w:p w:rsidR="00572345" w:rsidRPr="004139D4" w:rsidRDefault="00572345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572345" w:rsidRPr="00204DFA">
        <w:t xml:space="preserve">                                                                                                            </w:t>
      </w:r>
    </w:p>
    <w:p w:rsidR="00572345" w:rsidRPr="00204DFA" w:rsidRDefault="00572345" w:rsidP="004139D4"/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line id="_x0000_s1088" style="position:absolute;left:0;text-align:left;z-index:61" from="421.8pt,9.15pt" to="449.85pt,9.15pt"/>
        </w:pict>
      </w:r>
      <w:r w:rsidRPr="00E51A48">
        <w:rPr>
          <w:noProof/>
        </w:rPr>
        <w:pict>
          <v:shape id="_x0000_s1089" type="#_x0000_t32" style="position:absolute;left:0;text-align:left;margin-left:5.7pt;margin-top:9.15pt;width:18.35pt;height:0;flip:x;z-index:45" o:connectortype="straight"/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shape id="_x0000_s1090" type="#_x0000_t202" style="position:absolute;left:0;text-align:left;margin-left:342pt;margin-top:22pt;width:28.8pt;height:20.35pt;z-index:54" filled="f" stroked="f">
            <v:textbox style="mso-next-textbox:#_x0000_s1090">
              <w:txbxContent>
                <w:p w:rsidR="00572345" w:rsidRPr="004139D4" w:rsidRDefault="00572345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E51A48">
        <w:rPr>
          <w:noProof/>
        </w:rPr>
        <w:pict>
          <v:shape id="_x0000_s1091" type="#_x0000_t202" style="position:absolute;left:0;text-align:left;margin-left:135pt;margin-top:22pt;width:28.8pt;height:20.35pt;z-index:55" filled="f" stroked="f">
            <v:textbox style="mso-next-textbox:#_x0000_s1091">
              <w:txbxContent>
                <w:p w:rsidR="00572345" w:rsidRPr="004139D4" w:rsidRDefault="00572345" w:rsidP="004139D4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shape id="_x0000_s1092" type="#_x0000_t32" style="position:absolute;left:0;text-align:left;margin-left:330.6pt;margin-top:5.95pt;width:0;height:18pt;z-index:37" o:connectortype="straight">
            <v:stroke endarrow="block"/>
          </v:shape>
        </w:pict>
      </w:r>
      <w:r w:rsidRPr="00E51A48">
        <w:rPr>
          <w:noProof/>
        </w:rPr>
        <w:pict>
          <v:shape id="_x0000_s1093" type="#_x0000_t32" style="position:absolute;left:0;text-align:left;margin-left:114pt;margin-top:5.95pt;width:0;height:18pt;z-index:32" o:connectortype="straight">
            <v:stroke endarrow="block"/>
          </v:shape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rect id="_x0000_s1094" style="position:absolute;left:0;text-align:left;margin-left:242.25pt;margin-top:-.15pt;width:180pt;height:27pt;z-index:22">
            <v:textbox style="mso-next-textbox:#_x0000_s1094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572345" w:rsidRPr="00F922B2" w:rsidRDefault="00572345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E51A48">
        <w:rPr>
          <w:noProof/>
        </w:rPr>
        <w:pict>
          <v:rect id="_x0000_s1095" style="position:absolute;left:0;text-align:left;margin-left:19.95pt;margin-top:-.15pt;width:180pt;height:27pt;z-index:26">
            <v:textbox style="mso-next-textbox:#_x0000_s1095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572345" w:rsidRPr="00F922B2" w:rsidRDefault="00572345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rect id="_x0000_s1096" style="position:absolute;left:0;text-align:left;margin-left:245.1pt;margin-top:20.75pt;width:180pt;height:35.9pt;z-index:23">
            <v:textbox style="mso-next-textbox:#_x0000_s1096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572345" w:rsidRPr="00204DFA" w:rsidRDefault="00572345" w:rsidP="004139D4"/>
              </w:txbxContent>
            </v:textbox>
          </v:rect>
        </w:pict>
      </w:r>
      <w:r w:rsidRPr="00E51A48">
        <w:rPr>
          <w:noProof/>
        </w:rPr>
        <w:pict>
          <v:line id="_x0000_s1097" style="position:absolute;left:0;text-align:left;z-index:60" from="330.6pt,2.75pt" to="330.6pt,20.75pt">
            <v:stroke endarrow="block"/>
          </v:line>
        </w:pict>
      </w:r>
      <w:r w:rsidRPr="00E51A48">
        <w:rPr>
          <w:noProof/>
        </w:rPr>
        <w:pict>
          <v:rect id="_x0000_s1098" style="position:absolute;left:0;text-align:left;margin-left:19.95pt;margin-top:20.75pt;width:180pt;height:35.9pt;z-index:27">
            <v:textbox style="mso-next-textbox:#_x0000_s1098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572345" w:rsidRPr="004139D4" w:rsidRDefault="00572345" w:rsidP="004139D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51A48">
        <w:rPr>
          <w:noProof/>
        </w:rPr>
        <w:pict>
          <v:shape id="_x0000_s1099" type="#_x0000_t32" style="position:absolute;left:0;text-align:left;margin-left:111.15pt;margin-top:2.75pt;width:0;height:18pt;z-index:33" o:connectortype="straight">
            <v:stroke endarrow="block"/>
          </v:shape>
        </w:pict>
      </w:r>
    </w:p>
    <w:p w:rsidR="00572345" w:rsidRPr="00204DFA" w:rsidRDefault="00572345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shape id="_x0000_s1100" type="#_x0000_t32" style="position:absolute;left:0;text-align:left;margin-left:333pt;margin-top:9.5pt;width:0;height:18pt;z-index:38" o:connectortype="straight">
            <v:stroke endarrow="block"/>
          </v:shape>
        </w:pict>
      </w:r>
      <w:r w:rsidRPr="00E51A48">
        <w:rPr>
          <w:noProof/>
        </w:rPr>
        <w:pict>
          <v:shape id="_x0000_s1101" type="#_x0000_t32" style="position:absolute;left:0;text-align:left;margin-left:108pt;margin-top:9.5pt;width:0;height:18pt;z-index:34" o:connectortype="straight">
            <v:stroke endarrow="block"/>
          </v:shape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rect id="_x0000_s1102" style="position:absolute;left:0;text-align:left;margin-left:243pt;margin-top:3.4pt;width:180pt;height:36pt;z-index:24">
            <v:textbox style="mso-next-textbox:#_x0000_s1102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572345" w:rsidRPr="004B2F52" w:rsidRDefault="00572345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E51A48">
        <w:rPr>
          <w:noProof/>
        </w:rPr>
        <w:pict>
          <v:rect id="_x0000_s1103" style="position:absolute;left:0;text-align:left;margin-left:18pt;margin-top:3.4pt;width:180pt;height:36pt;z-index:28">
            <v:textbox style="mso-next-textbox:#_x0000_s1103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572345" w:rsidRPr="00204DFA" w:rsidRDefault="00572345" w:rsidP="004139D4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shape id="_x0000_s1104" type="#_x0000_t32" style="position:absolute;left:0;text-align:left;margin-left:333pt;margin-top:15.3pt;width:0;height:18pt;z-index:39" o:connectortype="straight">
            <v:stroke endarrow="block"/>
          </v:shape>
        </w:pict>
      </w:r>
    </w:p>
    <w:p w:rsidR="00572345" w:rsidRPr="00204DFA" w:rsidRDefault="00E51A48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  <w:r w:rsidRPr="00E51A48">
        <w:rPr>
          <w:noProof/>
        </w:rPr>
        <w:pict>
          <v:shape id="_x0000_s1105" type="#_x0000_t116" style="position:absolute;left:0;text-align:left;margin-left:243pt;margin-top:18.2pt;width:180pt;height:27pt;z-index:82">
            <v:textbox style="mso-next-textbox:#_x0000_s1105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E51A48">
        <w:rPr>
          <w:noProof/>
        </w:rPr>
        <w:pict>
          <v:shape id="_x0000_s1106" type="#_x0000_t116" style="position:absolute;left:0;text-align:left;margin-left:9pt;margin-top:18.2pt;width:180pt;height:27pt;z-index:29">
            <v:textbox style="mso-next-textbox:#_x0000_s1106">
              <w:txbxContent>
                <w:p w:rsidR="00572345" w:rsidRPr="004139D4" w:rsidRDefault="00572345" w:rsidP="004139D4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E51A48">
        <w:rPr>
          <w:noProof/>
        </w:rPr>
        <w:pict>
          <v:shape id="_x0000_s1107" type="#_x0000_t32" style="position:absolute;left:0;text-align:left;margin-left:108pt;margin-top:.2pt;width:0;height:18pt;z-index:35" o:connectortype="straight">
            <v:stroke endarrow="block"/>
          </v:shape>
        </w:pict>
      </w:r>
    </w:p>
    <w:p w:rsidR="00572345" w:rsidRPr="00204DFA" w:rsidRDefault="00572345" w:rsidP="004139D4">
      <w:pPr>
        <w:pStyle w:val="1"/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572345" w:rsidRPr="00204DFA" w:rsidRDefault="00572345" w:rsidP="004139D4"/>
    <w:p w:rsidR="00572345" w:rsidRPr="00204DFA" w:rsidRDefault="00572345" w:rsidP="004139D4"/>
    <w:p w:rsidR="00572345" w:rsidRPr="00204DFA" w:rsidRDefault="00572345" w:rsidP="004139D4"/>
    <w:p w:rsidR="00572345" w:rsidRPr="00373589" w:rsidRDefault="00572345" w:rsidP="00373589">
      <w:pPr>
        <w:autoSpaceDE w:val="0"/>
        <w:autoSpaceDN w:val="0"/>
        <w:adjustRightInd w:val="0"/>
        <w:ind w:firstLine="720"/>
        <w:jc w:val="both"/>
        <w:rPr>
          <w:color w:val="993300"/>
          <w:sz w:val="28"/>
          <w:szCs w:val="28"/>
        </w:rPr>
      </w:pPr>
    </w:p>
    <w:p w:rsidR="00572345" w:rsidRDefault="00572345" w:rsidP="00373589">
      <w:pPr>
        <w:autoSpaceDE w:val="0"/>
        <w:autoSpaceDN w:val="0"/>
        <w:adjustRightInd w:val="0"/>
        <w:jc w:val="center"/>
        <w:outlineLvl w:val="2"/>
      </w:pPr>
    </w:p>
    <w:p w:rsidR="00572345" w:rsidRPr="00A449A3" w:rsidRDefault="00572345" w:rsidP="00D6093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449A3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№ 2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к Административному регламенту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 xml:space="preserve">предоставления </w:t>
      </w:r>
      <w:proofErr w:type="gramStart"/>
      <w:r w:rsidRPr="00A449A3">
        <w:rPr>
          <w:sz w:val="28"/>
          <w:szCs w:val="28"/>
        </w:rPr>
        <w:t>муниципальной</w:t>
      </w:r>
      <w:proofErr w:type="gramEnd"/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услуги «Выдача разрешения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на ввод объекта в эксплуатацию»</w:t>
      </w:r>
    </w:p>
    <w:p w:rsidR="00572345" w:rsidRPr="00A449A3" w:rsidRDefault="00572345" w:rsidP="00D60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345" w:rsidRDefault="00572345" w:rsidP="00D60935">
      <w:pPr>
        <w:pStyle w:val="ConsPlusNonformat"/>
        <w:widowControl/>
      </w:pPr>
      <w:r>
        <w:t xml:space="preserve">          Кому:    Главе администрации Леонидовского сельского поселения</w:t>
      </w:r>
    </w:p>
    <w:p w:rsidR="00572345" w:rsidRDefault="00572345" w:rsidP="00D60935">
      <w:pPr>
        <w:pStyle w:val="ConsPlusNonformat"/>
        <w:widowControl/>
      </w:pPr>
      <w:r>
        <w:t xml:space="preserve">                   Ельнинского района Смоленской области</w:t>
      </w:r>
    </w:p>
    <w:p w:rsidR="00572345" w:rsidRDefault="00572345" w:rsidP="00D60935">
      <w:pPr>
        <w:pStyle w:val="ConsPlusNonformat"/>
        <w:widowControl/>
      </w:pPr>
      <w:r>
        <w:t xml:space="preserve">                   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от кого: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 наименование юридического лица,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индивидуального предпринимателя,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гражданина, планирующего осуществить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  строительство, реконструкцию,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_______________________________________________________,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       капитальный ремонт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ИНН, паспортные данные гражданина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_______________________________________________________,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  юридический и почтовый адрес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_______________________________________________________,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    Ф.И.О. руководителя, телефон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_______________________________________________________,</w:t>
      </w:r>
    </w:p>
    <w:p w:rsidR="00572345" w:rsidRDefault="00572345" w:rsidP="00D60935">
      <w:pPr>
        <w:pStyle w:val="ConsPlusNonformat"/>
        <w:widowControl/>
      </w:pPr>
      <w:r>
        <w:t xml:space="preserve">                   банковские реквизиты (наименование банка, </w:t>
      </w:r>
      <w:proofErr w:type="gramStart"/>
      <w:r>
        <w:t>р</w:t>
      </w:r>
      <w:proofErr w:type="gramEnd"/>
      <w:r>
        <w:t>/с, к/с, БИК)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________________________________________________________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                   ЗАЯВЛЕНИЕ</w:t>
      </w:r>
    </w:p>
    <w:p w:rsidR="00572345" w:rsidRDefault="00572345" w:rsidP="00D60935">
      <w:pPr>
        <w:pStyle w:val="ConsPlusNonformat"/>
        <w:widowControl/>
      </w:pPr>
      <w:r>
        <w:t xml:space="preserve">                о выдаче разрешения на ввод в эксплуатацию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Прошу  выдать  разрешение  на  ввод в эксплуатацию объекта капитального</w:t>
      </w:r>
    </w:p>
    <w:p w:rsidR="00572345" w:rsidRDefault="00572345" w:rsidP="00D60935">
      <w:pPr>
        <w:pStyle w:val="ConsPlusNonformat"/>
        <w:widowControl/>
      </w:pPr>
      <w:r>
        <w:t>строительства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наименование объекта в соответствии с утвержденной проектной документацией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__________________________________________________________________________,</w:t>
      </w:r>
    </w:p>
    <w:p w:rsidR="00572345" w:rsidRDefault="00572345" w:rsidP="00D60935">
      <w:pPr>
        <w:pStyle w:val="ConsPlusNonformat"/>
        <w:widowControl/>
      </w:pPr>
      <w:proofErr w:type="gramStart"/>
      <w:r>
        <w:t>расположенного</w:t>
      </w:r>
      <w:proofErr w:type="gramEnd"/>
      <w:r>
        <w:t xml:space="preserve"> на земельном участке по адресу: 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почтовый адрес или описание места расположения земельного участка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Строительство  (реконструкция,  капитальный  ремонт)  осуществлялось </w:t>
      </w:r>
      <w:proofErr w:type="gramStart"/>
      <w:r>
        <w:t>на</w:t>
      </w:r>
      <w:proofErr w:type="gramEnd"/>
    </w:p>
    <w:p w:rsidR="00572345" w:rsidRDefault="00572345" w:rsidP="00D60935">
      <w:pPr>
        <w:pStyle w:val="ConsPlusNonformat"/>
        <w:widowControl/>
      </w:pPr>
      <w:proofErr w:type="gramStart"/>
      <w:r>
        <w:t>основании</w:t>
      </w:r>
      <w:proofErr w:type="gramEnd"/>
      <w:r>
        <w:t xml:space="preserve"> разрешения на строительство, выданного 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наименование органа местного самоуправления, выдавшего</w:t>
      </w:r>
    </w:p>
    <w:p w:rsidR="00572345" w:rsidRDefault="00572345" w:rsidP="00D60935">
      <w:pPr>
        <w:pStyle w:val="ConsPlusNonformat"/>
        <w:widowControl/>
      </w:pPr>
      <w:r>
        <w:t xml:space="preserve">                        разрешение на строительство</w:t>
      </w:r>
    </w:p>
    <w:p w:rsidR="00572345" w:rsidRDefault="00572345" w:rsidP="00D60935">
      <w:pPr>
        <w:pStyle w:val="ConsPlusNonformat"/>
        <w:widowControl/>
      </w:pPr>
      <w:r>
        <w:t>от "___" __________ 20__ N _______;</w:t>
      </w:r>
    </w:p>
    <w:p w:rsidR="00572345" w:rsidRDefault="00572345" w:rsidP="00D60935">
      <w:pPr>
        <w:pStyle w:val="ConsPlusNonformat"/>
        <w:widowControl/>
      </w:pPr>
      <w:r>
        <w:t xml:space="preserve">    правоустанавливающих документов на земельный участок: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наименование документа, номер и дата его утверждения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Проектная документация на строительство объекта разработана: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наименование проектной организации, ИНН, юридический и почтовый адрес,</w:t>
      </w:r>
    </w:p>
    <w:p w:rsidR="00572345" w:rsidRDefault="00572345" w:rsidP="00D60935">
      <w:pPr>
        <w:pStyle w:val="ConsPlusNonformat"/>
        <w:widowControl/>
      </w:pPr>
      <w:r>
        <w:t xml:space="preserve">         Ф.И.О. руководителя, номер телефона, банковские реквизиты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lastRenderedPageBreak/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__________________________________________________________________________,</w:t>
      </w:r>
    </w:p>
    <w:p w:rsidR="00572345" w:rsidRDefault="00572345" w:rsidP="00D60935">
      <w:pPr>
        <w:pStyle w:val="ConsPlusNonformat"/>
        <w:widowControl/>
      </w:pPr>
      <w:proofErr w:type="gramStart"/>
      <w:r>
        <w:t>имеющей</w:t>
      </w:r>
      <w:proofErr w:type="gramEnd"/>
      <w:r>
        <w:t xml:space="preserve"> право на выполнение работ, закрепленное: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наименование документа, дата и номер его утверждения,</w:t>
      </w:r>
    </w:p>
    <w:p w:rsidR="00572345" w:rsidRDefault="00572345" w:rsidP="00D60935">
      <w:pPr>
        <w:pStyle w:val="ConsPlusNonformat"/>
        <w:widowControl/>
      </w:pPr>
      <w:r>
        <w:t xml:space="preserve">               уполномоченная организация, выдавшая документ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Проектная   документация   согласована   в   установленном   порядке  </w:t>
      </w:r>
      <w:proofErr w:type="gramStart"/>
      <w:r>
        <w:t>с</w:t>
      </w:r>
      <w:proofErr w:type="gramEnd"/>
    </w:p>
    <w:p w:rsidR="00572345" w:rsidRDefault="00572345" w:rsidP="00D60935">
      <w:pPr>
        <w:pStyle w:val="ConsPlusNonformat"/>
        <w:widowControl/>
      </w:pPr>
      <w:r>
        <w:t>заинтересованными     организациями     и     органами     архитектуры    и</w:t>
      </w:r>
    </w:p>
    <w:p w:rsidR="00572345" w:rsidRDefault="00572345" w:rsidP="00D60935">
      <w:pPr>
        <w:pStyle w:val="ConsPlusNonformat"/>
        <w:widowControl/>
      </w:pPr>
      <w:r>
        <w:t>градостроительства.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Положительное заключение госэкспертизы от __________ N ____ выдано 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Проектно-сметная документация утверждена от _______________ N ________.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Строительство осуществлялось в сроки</w:t>
      </w:r>
      <w:proofErr w:type="gramStart"/>
      <w:r>
        <w:t>: ________________________________: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начало строительства _________________________________________________;</w:t>
      </w:r>
    </w:p>
    <w:p w:rsidR="00572345" w:rsidRDefault="00572345" w:rsidP="00D60935">
      <w:pPr>
        <w:pStyle w:val="ConsPlusNonformat"/>
        <w:widowControl/>
      </w:pPr>
      <w:r>
        <w:t xml:space="preserve">    окончание строительства 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Финансирование   строительства  (реконструкции,  капитального  ремонта)</w:t>
      </w:r>
    </w:p>
    <w:p w:rsidR="00572345" w:rsidRDefault="00572345" w:rsidP="00D60935">
      <w:pPr>
        <w:pStyle w:val="ConsPlusNonformat"/>
        <w:widowControl/>
      </w:pPr>
      <w:r>
        <w:t>заказчиком (застройщиком) осуществлялось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банковские реквизиты организации, номер счета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Работы производились подрядным способом в соответствии с  договором  </w:t>
      </w:r>
      <w:proofErr w:type="gramStart"/>
      <w:r>
        <w:t>от</w:t>
      </w:r>
      <w:proofErr w:type="gramEnd"/>
    </w:p>
    <w:p w:rsidR="00572345" w:rsidRDefault="00572345" w:rsidP="00D60935">
      <w:pPr>
        <w:pStyle w:val="ConsPlusNonformat"/>
        <w:widowControl/>
      </w:pPr>
      <w:r>
        <w:t>_______________ N _______ 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наименование организации, ИНН, юридический и почтовый адрес, Ф.И.О.</w:t>
      </w:r>
    </w:p>
    <w:p w:rsidR="00572345" w:rsidRDefault="00572345" w:rsidP="00D60935">
      <w:pPr>
        <w:pStyle w:val="ConsPlusNonformat"/>
        <w:widowControl/>
      </w:pPr>
      <w:r>
        <w:t xml:space="preserve">            руководителя, номер телефона, банковские реквизиты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Право выполнения строительных работ закреплено: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наименование документа, дата и номер его утверждения,</w:t>
      </w:r>
    </w:p>
    <w:p w:rsidR="00572345" w:rsidRDefault="00572345" w:rsidP="00D60935">
      <w:pPr>
        <w:pStyle w:val="ConsPlusNonformat"/>
        <w:widowControl/>
      </w:pPr>
      <w:r>
        <w:t xml:space="preserve">               уполномоченная организация, выдавшая документ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Строительный контроль в соответствии с договором </w:t>
      </w:r>
      <w:proofErr w:type="gramStart"/>
      <w:r>
        <w:t>от</w:t>
      </w:r>
      <w:proofErr w:type="gramEnd"/>
      <w:r>
        <w:t xml:space="preserve"> ___________________</w:t>
      </w:r>
    </w:p>
    <w:p w:rsidR="00572345" w:rsidRDefault="00572345" w:rsidP="00D60935">
      <w:pPr>
        <w:pStyle w:val="ConsPlusNonformat"/>
        <w:widowControl/>
      </w:pPr>
      <w:r>
        <w:t>N _______ осуществлялся: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наименование организации, ИНН, юридический и почтовый адрес, Ф.И.О.</w:t>
      </w:r>
    </w:p>
    <w:p w:rsidR="00572345" w:rsidRDefault="00572345" w:rsidP="00D60935">
      <w:pPr>
        <w:pStyle w:val="ConsPlusNonformat"/>
        <w:widowControl/>
      </w:pPr>
      <w:r>
        <w:t xml:space="preserve">            руководителя, номер телефона, банковские реквизиты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  <w:r>
        <w:t xml:space="preserve">    Право осуществления строительного контроля закреплено: ________________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наименование документа, дата и номер его утверждения,</w:t>
      </w:r>
    </w:p>
    <w:p w:rsidR="00572345" w:rsidRDefault="00572345" w:rsidP="00D60935">
      <w:pPr>
        <w:pStyle w:val="ConsPlusNonformat"/>
        <w:widowControl/>
      </w:pPr>
      <w:r>
        <w:t xml:space="preserve">               уполномоченная организация, выдавшая документ</w:t>
      </w:r>
    </w:p>
    <w:p w:rsidR="00572345" w:rsidRDefault="00572345" w:rsidP="00D60935">
      <w:pPr>
        <w:pStyle w:val="ConsPlusNonformat"/>
        <w:widowControl/>
      </w:pPr>
      <w:r>
        <w:t>__________________________________________________________________________.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Сведения об объекте капитального строительства</w:t>
      </w:r>
    </w:p>
    <w:p w:rsidR="00572345" w:rsidRDefault="00572345" w:rsidP="00D60935">
      <w:pPr>
        <w:autoSpaceDE w:val="0"/>
        <w:autoSpaceDN w:val="0"/>
        <w:adjustRightInd w:val="0"/>
      </w:pPr>
    </w:p>
    <w:p w:rsidR="00572345" w:rsidRDefault="00572345" w:rsidP="00D60935">
      <w:pPr>
        <w:pStyle w:val="ConsPlusNonformat"/>
        <w:widowControl/>
        <w:jc w:val="both"/>
      </w:pPr>
      <w:r>
        <w:t>──────────────────────────────────┬─────────────────┬──────────┬───────────</w:t>
      </w:r>
    </w:p>
    <w:p w:rsidR="00572345" w:rsidRDefault="00572345" w:rsidP="00D60935">
      <w:pPr>
        <w:pStyle w:val="ConsPlusNonformat"/>
        <w:widowControl/>
        <w:jc w:val="both"/>
      </w:pPr>
      <w:r>
        <w:t xml:space="preserve">      Наименование показателя     │Единица измерения</w:t>
      </w:r>
      <w:proofErr w:type="gramStart"/>
      <w:r>
        <w:t>│П</w:t>
      </w:r>
      <w:proofErr w:type="gramEnd"/>
      <w:r>
        <w:t>о проекту│Фактически</w:t>
      </w:r>
    </w:p>
    <w:p w:rsidR="00572345" w:rsidRDefault="00572345" w:rsidP="00D60935">
      <w:pPr>
        <w:pStyle w:val="ConsPlusNonformat"/>
        <w:widowControl/>
        <w:jc w:val="both"/>
      </w:pPr>
      <w:r>
        <w:t>──────────────────────────────────┴─────────────────┴──────────┴───────────</w:t>
      </w:r>
    </w:p>
    <w:p w:rsidR="00572345" w:rsidRDefault="00572345" w:rsidP="00D60935">
      <w:pPr>
        <w:pStyle w:val="ConsPlusNonformat"/>
        <w:widowControl/>
      </w:pPr>
      <w:r>
        <w:t xml:space="preserve">           I. Общие показатели вводимого в эксплуатацию объекта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Строительный объем - всего,       куб. </w:t>
      </w:r>
      <w:proofErr w:type="gramStart"/>
      <w:r>
        <w:t>м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в том числе надземной части       куб. </w:t>
      </w:r>
      <w:proofErr w:type="gramStart"/>
      <w:r>
        <w:t>м</w:t>
      </w:r>
      <w:proofErr w:type="gramEnd"/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Общая площадь                     кв. м</w:t>
      </w:r>
    </w:p>
    <w:p w:rsidR="00572345" w:rsidRDefault="00572345" w:rsidP="00D60935">
      <w:pPr>
        <w:pStyle w:val="ConsPlusNonformat"/>
        <w:widowControl/>
      </w:pPr>
      <w:r>
        <w:t xml:space="preserve"> Площадь    </w:t>
      </w:r>
      <w:proofErr w:type="gramStart"/>
      <w:r>
        <w:t>встроенно-пристроенных</w:t>
      </w:r>
      <w:proofErr w:type="gramEnd"/>
      <w:r>
        <w:t xml:space="preserve"> кв. м</w:t>
      </w:r>
    </w:p>
    <w:p w:rsidR="00572345" w:rsidRDefault="00572345" w:rsidP="00D60935">
      <w:pPr>
        <w:pStyle w:val="ConsPlusNonformat"/>
        <w:widowControl/>
      </w:pPr>
      <w:r>
        <w:t xml:space="preserve"> помещений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Количество зданий                 штук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lastRenderedPageBreak/>
        <w:t xml:space="preserve">                            II. Нежилые объекты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</w:t>
      </w:r>
      <w:proofErr w:type="gramStart"/>
      <w:r>
        <w:t>Объекты непроизводственного назначения (школы, больницы, детские сады,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                 объекты культуры, спорта и т.д.)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Количество мест</w:t>
      </w:r>
    </w:p>
    <w:p w:rsidR="00572345" w:rsidRDefault="00572345" w:rsidP="00D60935">
      <w:pPr>
        <w:pStyle w:val="ConsPlusNonformat"/>
        <w:widowControl/>
      </w:pPr>
      <w:r>
        <w:t xml:space="preserve"> Количество посещений</w:t>
      </w:r>
    </w:p>
    <w:p w:rsidR="00572345" w:rsidRDefault="00572345" w:rsidP="00D60935">
      <w:pPr>
        <w:pStyle w:val="ConsPlusNonformat"/>
        <w:widowControl/>
      </w:pPr>
      <w:r>
        <w:t xml:space="preserve"> Вместимость</w:t>
      </w:r>
    </w:p>
    <w:p w:rsidR="00572345" w:rsidRDefault="00572345" w:rsidP="00D60935">
      <w:pPr>
        <w:pStyle w:val="ConsPlusNonformat"/>
        <w:widowControl/>
      </w:pPr>
      <w:r>
        <w:t xml:space="preserve"> 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(иные показатели)</w:t>
      </w:r>
    </w:p>
    <w:p w:rsidR="00572345" w:rsidRDefault="00572345" w:rsidP="00D60935">
      <w:pPr>
        <w:pStyle w:val="ConsPlusNonformat"/>
        <w:widowControl/>
      </w:pPr>
      <w:r>
        <w:t xml:space="preserve"> 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(иные показатели)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     Объекты производственного назначения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Мощность</w:t>
      </w:r>
    </w:p>
    <w:p w:rsidR="00572345" w:rsidRDefault="00572345" w:rsidP="00D60935">
      <w:pPr>
        <w:pStyle w:val="ConsPlusNonformat"/>
        <w:widowControl/>
      </w:pPr>
      <w:r>
        <w:t xml:space="preserve"> Производительность</w:t>
      </w:r>
    </w:p>
    <w:p w:rsidR="00572345" w:rsidRDefault="00572345" w:rsidP="00D60935">
      <w:pPr>
        <w:pStyle w:val="ConsPlusNonformat"/>
        <w:widowControl/>
      </w:pPr>
      <w:r>
        <w:t xml:space="preserve"> Протяженность</w:t>
      </w:r>
    </w:p>
    <w:p w:rsidR="00572345" w:rsidRDefault="00572345" w:rsidP="00D60935">
      <w:pPr>
        <w:pStyle w:val="ConsPlusNonformat"/>
        <w:widowControl/>
      </w:pPr>
      <w:r>
        <w:t xml:space="preserve"> 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(иные показатели)</w:t>
      </w:r>
    </w:p>
    <w:p w:rsidR="00572345" w:rsidRDefault="00572345" w:rsidP="00D60935">
      <w:pPr>
        <w:pStyle w:val="ConsPlusNonformat"/>
        <w:widowControl/>
      </w:pPr>
      <w:r>
        <w:t xml:space="preserve"> _________________________________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(иные показатели)</w:t>
      </w:r>
    </w:p>
    <w:p w:rsidR="00572345" w:rsidRDefault="00572345" w:rsidP="00D60935">
      <w:pPr>
        <w:pStyle w:val="ConsPlusNonformat"/>
        <w:widowControl/>
      </w:pPr>
      <w:r>
        <w:t xml:space="preserve"> Материалы фундаментов</w:t>
      </w:r>
    </w:p>
    <w:p w:rsidR="00572345" w:rsidRDefault="00572345" w:rsidP="00D60935">
      <w:pPr>
        <w:pStyle w:val="ConsPlusNonformat"/>
        <w:widowControl/>
      </w:pPr>
      <w:r>
        <w:t xml:space="preserve"> Материалы стен</w:t>
      </w:r>
    </w:p>
    <w:p w:rsidR="00572345" w:rsidRDefault="00572345" w:rsidP="00D60935">
      <w:pPr>
        <w:pStyle w:val="ConsPlusNonformat"/>
        <w:widowControl/>
      </w:pPr>
      <w:r>
        <w:t xml:space="preserve"> Материалы перекрытий</w:t>
      </w:r>
    </w:p>
    <w:p w:rsidR="00572345" w:rsidRDefault="00572345" w:rsidP="00D60935">
      <w:pPr>
        <w:pStyle w:val="ConsPlusNonformat"/>
        <w:widowControl/>
      </w:pPr>
      <w:r>
        <w:t xml:space="preserve"> Материалы кровли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     III. Объекты жилищного строительства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</w:t>
      </w:r>
      <w:proofErr w:type="gramStart"/>
      <w:r>
        <w:t>Общая площадь жилых помещений (за кв. м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исключением   балконов,   лоджий,</w:t>
      </w:r>
    </w:p>
    <w:p w:rsidR="00572345" w:rsidRDefault="00572345" w:rsidP="00D60935">
      <w:pPr>
        <w:pStyle w:val="ConsPlusNonformat"/>
        <w:widowControl/>
      </w:pPr>
      <w:r>
        <w:t xml:space="preserve"> веранд и террас)</w:t>
      </w:r>
    </w:p>
    <w:p w:rsidR="00572345" w:rsidRDefault="00572345" w:rsidP="00D60935">
      <w:pPr>
        <w:pStyle w:val="ConsPlusNonformat"/>
        <w:widowControl/>
      </w:pPr>
      <w:r>
        <w:t xml:space="preserve"> Количество этажей                 штук</w:t>
      </w:r>
    </w:p>
    <w:p w:rsidR="00572345" w:rsidRDefault="00572345" w:rsidP="00D60935">
      <w:pPr>
        <w:pStyle w:val="ConsPlusNonformat"/>
        <w:widowControl/>
      </w:pPr>
      <w:r>
        <w:t xml:space="preserve"> Количество секций                 </w:t>
      </w:r>
      <w:proofErr w:type="gramStart"/>
      <w:r>
        <w:t>секций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Количество квартир - всего        штук/кв. м</w:t>
      </w:r>
    </w:p>
    <w:p w:rsidR="00572345" w:rsidRDefault="00572345" w:rsidP="00D60935">
      <w:pPr>
        <w:pStyle w:val="ConsPlusNonformat"/>
        <w:widowControl/>
      </w:pPr>
      <w:r>
        <w:t xml:space="preserve"> в том числе:</w:t>
      </w:r>
    </w:p>
    <w:p w:rsidR="00572345" w:rsidRDefault="00572345" w:rsidP="00D60935">
      <w:pPr>
        <w:pStyle w:val="ConsPlusNonformat"/>
        <w:widowControl/>
      </w:pPr>
      <w:r>
        <w:t xml:space="preserve"> 1-комнатные                       штук/кв. м</w:t>
      </w:r>
    </w:p>
    <w:p w:rsidR="00572345" w:rsidRDefault="00572345" w:rsidP="00D60935">
      <w:pPr>
        <w:pStyle w:val="ConsPlusNonformat"/>
        <w:widowControl/>
      </w:pPr>
      <w:r>
        <w:t xml:space="preserve"> 2-комнатные                       штук/кв. м</w:t>
      </w:r>
    </w:p>
    <w:p w:rsidR="00572345" w:rsidRDefault="00572345" w:rsidP="00D60935">
      <w:pPr>
        <w:pStyle w:val="ConsPlusNonformat"/>
        <w:widowControl/>
      </w:pPr>
      <w:r>
        <w:t xml:space="preserve"> 3-комнатные                       штук/кв. м</w:t>
      </w:r>
    </w:p>
    <w:p w:rsidR="00572345" w:rsidRDefault="00572345" w:rsidP="00D60935">
      <w:pPr>
        <w:pStyle w:val="ConsPlusNonformat"/>
        <w:widowControl/>
      </w:pPr>
      <w:r>
        <w:t xml:space="preserve"> 4-комнатные                       штук/кв. м</w:t>
      </w:r>
    </w:p>
    <w:p w:rsidR="00572345" w:rsidRDefault="00572345" w:rsidP="00D60935">
      <w:pPr>
        <w:pStyle w:val="ConsPlusNonformat"/>
        <w:widowControl/>
      </w:pPr>
      <w:r>
        <w:t xml:space="preserve"> более чем 4-комнатные             штук/кв. м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</w:t>
      </w:r>
      <w:proofErr w:type="gramStart"/>
      <w:r>
        <w:t>Общая площадь жилых помещений  (с кв. м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учетом балконов, лоджий, веранд и</w:t>
      </w:r>
    </w:p>
    <w:p w:rsidR="00572345" w:rsidRDefault="00572345" w:rsidP="00D60935">
      <w:pPr>
        <w:pStyle w:val="ConsPlusNonformat"/>
        <w:widowControl/>
      </w:pPr>
      <w:r>
        <w:t xml:space="preserve"> террас)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Материалы фундаментов</w:t>
      </w:r>
    </w:p>
    <w:p w:rsidR="00572345" w:rsidRDefault="00572345" w:rsidP="00D60935">
      <w:pPr>
        <w:pStyle w:val="ConsPlusNonformat"/>
        <w:widowControl/>
      </w:pPr>
      <w:r>
        <w:t xml:space="preserve"> Материалы стен</w:t>
      </w:r>
    </w:p>
    <w:p w:rsidR="00572345" w:rsidRDefault="00572345" w:rsidP="00D60935">
      <w:pPr>
        <w:pStyle w:val="ConsPlusNonformat"/>
        <w:widowControl/>
      </w:pPr>
      <w:r>
        <w:t xml:space="preserve"> Материалы перекрытий</w:t>
      </w:r>
    </w:p>
    <w:p w:rsidR="00572345" w:rsidRDefault="00572345" w:rsidP="00D60935">
      <w:pPr>
        <w:pStyle w:val="ConsPlusNonformat"/>
        <w:widowControl/>
      </w:pPr>
      <w:r>
        <w:t xml:space="preserve"> Материалы кровли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          IV. Стоимость строительства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Стоимость строительства объекта - тыс. рублей</w:t>
      </w:r>
    </w:p>
    <w:p w:rsidR="00572345" w:rsidRDefault="00572345" w:rsidP="00D60935">
      <w:pPr>
        <w:pStyle w:val="ConsPlusNonformat"/>
        <w:widowControl/>
      </w:pPr>
      <w:r>
        <w:t xml:space="preserve"> всего,</w:t>
      </w:r>
    </w:p>
    <w:p w:rsidR="00572345" w:rsidRDefault="00572345" w:rsidP="00D60935">
      <w:pPr>
        <w:pStyle w:val="ConsPlusNonformat"/>
        <w:widowControl/>
      </w:pPr>
      <w:r>
        <w:t xml:space="preserve"> в том числе строительно-монтажных тыс. рублей</w:t>
      </w:r>
    </w:p>
    <w:p w:rsidR="00572345" w:rsidRDefault="00572345" w:rsidP="00D60935">
      <w:pPr>
        <w:pStyle w:val="ConsPlusNonformat"/>
        <w:widowControl/>
      </w:pPr>
      <w:r>
        <w:t xml:space="preserve"> работ</w:t>
      </w:r>
    </w:p>
    <w:p w:rsidR="00572345" w:rsidRDefault="00572345" w:rsidP="00D60935">
      <w:pPr>
        <w:autoSpaceDE w:val="0"/>
        <w:autoSpaceDN w:val="0"/>
        <w:adjustRightInd w:val="0"/>
        <w:jc w:val="both"/>
      </w:pPr>
    </w:p>
    <w:p w:rsidR="00572345" w:rsidRDefault="00572345" w:rsidP="00D60935">
      <w:pPr>
        <w:pStyle w:val="ConsPlusNonformat"/>
        <w:widowControl/>
      </w:pPr>
      <w:r>
        <w:t xml:space="preserve">    Застройщик ___________________ _____________ 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 должность         подпись              Ф.И.О.</w:t>
      </w:r>
    </w:p>
    <w:p w:rsidR="00572345" w:rsidRDefault="00572345" w:rsidP="00D60935">
      <w:pPr>
        <w:pStyle w:val="ConsPlusNonformat"/>
        <w:widowControl/>
      </w:pPr>
      <w:r>
        <w:t xml:space="preserve">    "___" __________ 20__ г.                      М.П.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Приложения: 1) опись документов, прилагаемых к заявлению, на _______ </w:t>
      </w:r>
      <w:proofErr w:type="gramStart"/>
      <w:r>
        <w:t>л</w:t>
      </w:r>
      <w:proofErr w:type="gramEnd"/>
      <w:r>
        <w:t>.</w:t>
      </w:r>
    </w:p>
    <w:p w:rsidR="00572345" w:rsidRDefault="00572345" w:rsidP="00D60935">
      <w:pPr>
        <w:pStyle w:val="ConsPlusNonformat"/>
        <w:widowControl/>
      </w:pPr>
      <w:r>
        <w:t xml:space="preserve">                в 1 экз.;</w:t>
      </w:r>
    </w:p>
    <w:p w:rsidR="00572345" w:rsidRDefault="00572345" w:rsidP="00D60935">
      <w:pPr>
        <w:pStyle w:val="ConsPlusNonformat"/>
        <w:widowControl/>
      </w:pPr>
      <w:r>
        <w:lastRenderedPageBreak/>
        <w:t xml:space="preserve">                2) документы согласно описи в количестве _____ ед. в 1 экз.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Документы принял: _________________ _____________ 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               должность        подпись           Ф.И.О.</w:t>
      </w:r>
    </w:p>
    <w:p w:rsidR="00572345" w:rsidRDefault="00572345" w:rsidP="00D60935">
      <w:pPr>
        <w:pStyle w:val="ConsPlusNonformat"/>
        <w:widowControl/>
      </w:pPr>
      <w:r>
        <w:t xml:space="preserve">                            М.П.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                               Опись</w:t>
      </w:r>
    </w:p>
    <w:p w:rsidR="00572345" w:rsidRDefault="00572345" w:rsidP="00D60935">
      <w:pPr>
        <w:pStyle w:val="ConsPlusNonformat"/>
        <w:widowControl/>
      </w:pPr>
      <w:r>
        <w:t xml:space="preserve">                    документов, прилагаемых к заявлению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1. Правоустанавливающие    документы   на    </w:t>
      </w:r>
      <w:proofErr w:type="gramStart"/>
      <w:r>
        <w:t>земельный</w:t>
      </w:r>
      <w:proofErr w:type="gramEnd"/>
      <w:r>
        <w:t xml:space="preserve"> на ___ л. в __ экз.</w:t>
      </w:r>
    </w:p>
    <w:p w:rsidR="00572345" w:rsidRDefault="00572345" w:rsidP="00D60935">
      <w:pPr>
        <w:pStyle w:val="ConsPlusNonformat"/>
        <w:widowControl/>
      </w:pPr>
      <w:r>
        <w:t xml:space="preserve">    участок.</w:t>
      </w:r>
    </w:p>
    <w:p w:rsidR="00572345" w:rsidRDefault="00572345" w:rsidP="00D60935">
      <w:pPr>
        <w:pStyle w:val="ConsPlusNonformat"/>
        <w:widowControl/>
      </w:pPr>
      <w:r>
        <w:t xml:space="preserve"> 2. Градостроительный план земельного участка</w:t>
      </w:r>
      <w:proofErr w:type="gramStart"/>
      <w:r>
        <w:t>.</w:t>
      </w:r>
      <w:proofErr w:type="gramEnd"/>
      <w:r>
        <w:t xml:space="preserve">          </w:t>
      </w:r>
      <w:proofErr w:type="gramStart"/>
      <w:r>
        <w:t>н</w:t>
      </w:r>
      <w:proofErr w:type="gramEnd"/>
      <w:r>
        <w:t>а ___ л. в __ экз.</w:t>
      </w:r>
    </w:p>
    <w:p w:rsidR="00572345" w:rsidRDefault="00572345" w:rsidP="00D60935">
      <w:pPr>
        <w:pStyle w:val="ConsPlusNonformat"/>
        <w:widowControl/>
      </w:pPr>
      <w:r>
        <w:t xml:space="preserve"> 3. Разрешение на строительство</w:t>
      </w:r>
      <w:proofErr w:type="gramStart"/>
      <w:r>
        <w:t>.</w:t>
      </w:r>
      <w:proofErr w:type="gramEnd"/>
      <w:r>
        <w:t xml:space="preserve">                        </w:t>
      </w:r>
      <w:proofErr w:type="gramStart"/>
      <w:r>
        <w:t>н</w:t>
      </w:r>
      <w:proofErr w:type="gramEnd"/>
      <w:r>
        <w:t>а ___ л. в __ экз.</w:t>
      </w:r>
    </w:p>
    <w:p w:rsidR="00572345" w:rsidRDefault="00572345" w:rsidP="00D60935">
      <w:pPr>
        <w:pStyle w:val="ConsPlusNonformat"/>
        <w:widowControl/>
      </w:pPr>
      <w:r>
        <w:t xml:space="preserve"> 4. </w:t>
      </w:r>
      <w:proofErr w:type="gramStart"/>
      <w:r>
        <w:t>Акт приемки объекта капитального  строительства  (в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случае</w:t>
      </w:r>
      <w:proofErr w:type="gramEnd"/>
      <w:r>
        <w:t xml:space="preserve"> осуществления строительства,  реконструкции,</w:t>
      </w:r>
    </w:p>
    <w:p w:rsidR="00572345" w:rsidRDefault="00572345" w:rsidP="00D60935">
      <w:pPr>
        <w:pStyle w:val="ConsPlusNonformat"/>
        <w:widowControl/>
      </w:pPr>
      <w:r>
        <w:t xml:space="preserve">    капитального ремонта на основании договора)</w:t>
      </w:r>
      <w:proofErr w:type="gramStart"/>
      <w:r>
        <w:t>.</w:t>
      </w:r>
      <w:proofErr w:type="gramEnd"/>
      <w:r>
        <w:t xml:space="preserve">        </w:t>
      </w:r>
      <w:proofErr w:type="gramStart"/>
      <w:r>
        <w:t>н</w:t>
      </w:r>
      <w:proofErr w:type="gramEnd"/>
      <w:r>
        <w:t>а ___ л. в __ экз.</w:t>
      </w:r>
    </w:p>
    <w:p w:rsidR="00572345" w:rsidRDefault="00572345" w:rsidP="00D60935">
      <w:pPr>
        <w:pStyle w:val="ConsPlusNonformat"/>
        <w:widowControl/>
      </w:pPr>
      <w:r>
        <w:t xml:space="preserve"> 5. Документ, подтверждающий соответствие </w:t>
      </w:r>
      <w:proofErr w:type="gramStart"/>
      <w:r>
        <w:t>построенного</w:t>
      </w:r>
      <w:proofErr w:type="gramEnd"/>
      <w:r>
        <w:t>, на ___ л. в __ экз.</w:t>
      </w:r>
    </w:p>
    <w:p w:rsidR="00572345" w:rsidRDefault="00572345" w:rsidP="00D60935">
      <w:pPr>
        <w:pStyle w:val="ConsPlusNonformat"/>
        <w:widowControl/>
      </w:pPr>
      <w:r>
        <w:t xml:space="preserve">    реконструированного,   отремонтированного   объекта</w:t>
      </w:r>
    </w:p>
    <w:p w:rsidR="00572345" w:rsidRDefault="00572345" w:rsidP="00D60935">
      <w:pPr>
        <w:pStyle w:val="ConsPlusNonformat"/>
        <w:widowControl/>
      </w:pPr>
      <w:r>
        <w:t xml:space="preserve">    капитального строительства требованиям  </w:t>
      </w:r>
      <w:proofErr w:type="gramStart"/>
      <w:r>
        <w:t>технических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регламентов  и  </w:t>
      </w:r>
      <w:proofErr w:type="gramStart"/>
      <w:r>
        <w:t>подписанный</w:t>
      </w:r>
      <w:proofErr w:type="gramEnd"/>
      <w:r>
        <w:t xml:space="preserve">  лицом,  осуществляющим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строительство.</w:t>
      </w:r>
    </w:p>
    <w:p w:rsidR="00572345" w:rsidRDefault="00572345" w:rsidP="00D60935">
      <w:pPr>
        <w:pStyle w:val="ConsPlusNonformat"/>
        <w:widowControl/>
      </w:pPr>
      <w:r>
        <w:t xml:space="preserve"> 6. Документ,  подтверждающий  соответствие  параметров на ___ </w:t>
      </w:r>
      <w:proofErr w:type="gramStart"/>
      <w:r>
        <w:t>л</w:t>
      </w:r>
      <w:proofErr w:type="gramEnd"/>
      <w:r>
        <w:t>. в __ экз.</w:t>
      </w:r>
    </w:p>
    <w:p w:rsidR="00572345" w:rsidRDefault="00572345" w:rsidP="00D60935">
      <w:pPr>
        <w:pStyle w:val="ConsPlusNonformat"/>
        <w:widowControl/>
      </w:pPr>
      <w:r>
        <w:t xml:space="preserve">    построенного,                  реконструированного,</w:t>
      </w:r>
    </w:p>
    <w:p w:rsidR="00572345" w:rsidRDefault="00572345" w:rsidP="00D60935">
      <w:pPr>
        <w:pStyle w:val="ConsPlusNonformat"/>
        <w:widowControl/>
      </w:pPr>
      <w:r>
        <w:t xml:space="preserve">    отремонтированного       объекта       капитального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строительства проектной документации, в  том  числе</w:t>
      </w:r>
    </w:p>
    <w:p w:rsidR="00572345" w:rsidRDefault="00572345" w:rsidP="00D60935">
      <w:pPr>
        <w:pStyle w:val="ConsPlusNonformat"/>
        <w:widowControl/>
      </w:pPr>
      <w:r>
        <w:t xml:space="preserve">    требованиям    энергетической    эффективности    и</w:t>
      </w:r>
    </w:p>
    <w:p w:rsidR="00572345" w:rsidRDefault="00572345" w:rsidP="00D60935">
      <w:pPr>
        <w:pStyle w:val="ConsPlusNonformat"/>
        <w:widowControl/>
      </w:pPr>
      <w:r>
        <w:t xml:space="preserve">    требованиям  оснащенности   объектов   </w:t>
      </w:r>
      <w:proofErr w:type="gramStart"/>
      <w:r>
        <w:t>капитального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строительства     приборами   учета    </w:t>
      </w:r>
      <w:proofErr w:type="gramStart"/>
      <w:r>
        <w:t>используемых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энергетических  ресурсов,  и   </w:t>
      </w:r>
      <w:proofErr w:type="gramStart"/>
      <w:r>
        <w:t>подписанный</w:t>
      </w:r>
      <w:proofErr w:type="gramEnd"/>
      <w:r>
        <w:t xml:space="preserve">   лицом,</w:t>
      </w:r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осуществляющим строительство (лицом, осуществляющим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строительство,  и  застройщиком  или  заказчиком  </w:t>
      </w:r>
      <w:proofErr w:type="gramStart"/>
      <w:r>
        <w:t>в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случае</w:t>
      </w:r>
      <w:proofErr w:type="gramEnd"/>
      <w:r>
        <w:t xml:space="preserve"> осуществления строительства,  реконструкции,</w:t>
      </w:r>
    </w:p>
    <w:p w:rsidR="00572345" w:rsidRDefault="00572345" w:rsidP="00D60935">
      <w:pPr>
        <w:pStyle w:val="ConsPlusNonformat"/>
        <w:widowControl/>
      </w:pPr>
      <w:r>
        <w:t xml:space="preserve">    капитального ремонта  на  основании  договора),  </w:t>
      </w:r>
      <w:proofErr w:type="gramStart"/>
      <w:r>
        <w:t>за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исключением  случаев  осуществления  строительства,</w:t>
      </w:r>
    </w:p>
    <w:p w:rsidR="00572345" w:rsidRDefault="00572345" w:rsidP="00D60935">
      <w:pPr>
        <w:pStyle w:val="ConsPlusNonformat"/>
        <w:widowControl/>
      </w:pPr>
      <w:r>
        <w:t xml:space="preserve">    реконструкции,   капитального   ремонта    объектов</w:t>
      </w:r>
    </w:p>
    <w:p w:rsidR="00572345" w:rsidRDefault="00572345" w:rsidP="00D60935">
      <w:pPr>
        <w:pStyle w:val="ConsPlusNonformat"/>
        <w:widowControl/>
      </w:pPr>
      <w:r>
        <w:t xml:space="preserve">    индивидуального жилищного строительства.</w:t>
      </w:r>
    </w:p>
    <w:p w:rsidR="00572345" w:rsidRDefault="00572345" w:rsidP="00D60935">
      <w:pPr>
        <w:pStyle w:val="ConsPlusNonformat"/>
        <w:widowControl/>
      </w:pPr>
      <w:r>
        <w:t xml:space="preserve"> 7. Документы,       подтверждающие        соответствие на ___ </w:t>
      </w:r>
      <w:proofErr w:type="gramStart"/>
      <w:r>
        <w:t>л</w:t>
      </w:r>
      <w:proofErr w:type="gramEnd"/>
      <w:r>
        <w:t>. в __ экз.</w:t>
      </w:r>
    </w:p>
    <w:p w:rsidR="00572345" w:rsidRDefault="00572345" w:rsidP="00D60935">
      <w:pPr>
        <w:pStyle w:val="ConsPlusNonformat"/>
        <w:widowControl/>
      </w:pPr>
      <w:r>
        <w:t xml:space="preserve">    построенного,                  реконструированного,</w:t>
      </w:r>
    </w:p>
    <w:p w:rsidR="00572345" w:rsidRDefault="00572345" w:rsidP="00D60935">
      <w:pPr>
        <w:pStyle w:val="ConsPlusNonformat"/>
        <w:widowControl/>
      </w:pPr>
      <w:r>
        <w:t xml:space="preserve">    отремонтированного       объекта       капитального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строительства техническим  условиям  и  подписанные</w:t>
      </w:r>
    </w:p>
    <w:p w:rsidR="00572345" w:rsidRDefault="00572345" w:rsidP="00D60935">
      <w:pPr>
        <w:pStyle w:val="ConsPlusNonformat"/>
        <w:widowControl/>
      </w:pPr>
      <w:r>
        <w:t xml:space="preserve">    представителями     организаций,     осуществляющих</w:t>
      </w:r>
    </w:p>
    <w:p w:rsidR="00572345" w:rsidRDefault="00572345" w:rsidP="00D60935">
      <w:pPr>
        <w:pStyle w:val="ConsPlusNonformat"/>
        <w:widowControl/>
      </w:pPr>
      <w:r>
        <w:t xml:space="preserve">    эксплуатацию      сетей      </w:t>
      </w:r>
      <w:proofErr w:type="gramStart"/>
      <w:r>
        <w:t>инженерно-технического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обеспечения (при их наличии).</w:t>
      </w:r>
    </w:p>
    <w:p w:rsidR="00572345" w:rsidRDefault="00572345" w:rsidP="00D60935">
      <w:pPr>
        <w:pStyle w:val="ConsPlusNonformat"/>
        <w:widowControl/>
      </w:pPr>
      <w:r>
        <w:t xml:space="preserve"> 8. Схема,  отображающая   расположение   </w:t>
      </w:r>
      <w:proofErr w:type="gramStart"/>
      <w:r>
        <w:t>построенного</w:t>
      </w:r>
      <w:proofErr w:type="gramEnd"/>
      <w:r>
        <w:t>, на ___ л. в __ экз.</w:t>
      </w:r>
    </w:p>
    <w:p w:rsidR="00572345" w:rsidRDefault="00572345" w:rsidP="00D60935">
      <w:pPr>
        <w:pStyle w:val="ConsPlusNonformat"/>
        <w:widowControl/>
      </w:pPr>
      <w:r>
        <w:t xml:space="preserve">    реконструированного,   отремонтированного   объекта</w:t>
      </w:r>
    </w:p>
    <w:p w:rsidR="00572345" w:rsidRDefault="00572345" w:rsidP="00D60935">
      <w:pPr>
        <w:pStyle w:val="ConsPlusNonformat"/>
        <w:widowControl/>
      </w:pPr>
      <w:r>
        <w:t xml:space="preserve">    капитального  строительства,   расположение   сетей</w:t>
      </w:r>
    </w:p>
    <w:p w:rsidR="00572345" w:rsidRDefault="00572345" w:rsidP="00D60935">
      <w:pPr>
        <w:pStyle w:val="ConsPlusNonformat"/>
        <w:widowControl/>
      </w:pPr>
      <w:r>
        <w:t xml:space="preserve">    инженерно-технического   обеспечения   в   границах</w:t>
      </w:r>
    </w:p>
    <w:p w:rsidR="00572345" w:rsidRDefault="00572345" w:rsidP="00D60935">
      <w:pPr>
        <w:pStyle w:val="ConsPlusNonformat"/>
        <w:widowControl/>
      </w:pPr>
      <w:r>
        <w:t xml:space="preserve">    земельного  участка  и  планировочную   организацию</w:t>
      </w:r>
    </w:p>
    <w:p w:rsidR="00572345" w:rsidRDefault="00572345" w:rsidP="00D60935">
      <w:pPr>
        <w:pStyle w:val="ConsPlusNonformat"/>
        <w:widowControl/>
      </w:pPr>
      <w:r>
        <w:t xml:space="preserve">    земельного    участка    и    </w:t>
      </w:r>
      <w:proofErr w:type="gramStart"/>
      <w:r>
        <w:t>подписанная</w:t>
      </w:r>
      <w:proofErr w:type="gramEnd"/>
      <w:r>
        <w:t xml:space="preserve">    лицом,</w:t>
      </w:r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осуществляющим строительство (лицом, осуществляющим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строительство,  и  застройщиком  или  заказчиком  </w:t>
      </w:r>
      <w:proofErr w:type="gramStart"/>
      <w:r>
        <w:t>в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случае</w:t>
      </w:r>
      <w:proofErr w:type="gramEnd"/>
      <w:r>
        <w:t xml:space="preserve"> осуществления строительства,  реконструкции,</w:t>
      </w:r>
    </w:p>
    <w:p w:rsidR="00572345" w:rsidRDefault="00572345" w:rsidP="00D60935">
      <w:pPr>
        <w:pStyle w:val="ConsPlusNonformat"/>
        <w:widowControl/>
      </w:pPr>
      <w:r>
        <w:t xml:space="preserve">    капитального ремонта на основании договора).</w:t>
      </w:r>
    </w:p>
    <w:p w:rsidR="00572345" w:rsidRDefault="00572345" w:rsidP="00D60935">
      <w:pPr>
        <w:pStyle w:val="ConsPlusNonformat"/>
        <w:widowControl/>
      </w:pPr>
      <w:r>
        <w:t xml:space="preserve"> 9. Заключения  органа  государственного  строительного на ___ </w:t>
      </w:r>
      <w:proofErr w:type="gramStart"/>
      <w:r>
        <w:t>л</w:t>
      </w:r>
      <w:proofErr w:type="gramEnd"/>
      <w:r>
        <w:t>. в __ экз.</w:t>
      </w:r>
    </w:p>
    <w:p w:rsidR="00572345" w:rsidRDefault="00572345" w:rsidP="00D60935">
      <w:pPr>
        <w:pStyle w:val="ConsPlusNonformat"/>
        <w:widowControl/>
      </w:pPr>
      <w:r>
        <w:t xml:space="preserve">    </w:t>
      </w:r>
      <w:proofErr w:type="gramStart"/>
      <w:r>
        <w:t>надзора (в случае, если предусмотрено осуществление</w:t>
      </w:r>
      <w:proofErr w:type="gramEnd"/>
    </w:p>
    <w:p w:rsidR="00572345" w:rsidRDefault="00572345" w:rsidP="00D60935">
      <w:pPr>
        <w:pStyle w:val="ConsPlusNonformat"/>
        <w:widowControl/>
      </w:pPr>
      <w:r>
        <w:t xml:space="preserve">    государственного    строительного     надзора)    о</w:t>
      </w:r>
    </w:p>
    <w:p w:rsidR="00572345" w:rsidRDefault="00572345" w:rsidP="00D60935">
      <w:pPr>
        <w:pStyle w:val="ConsPlusNonformat"/>
        <w:widowControl/>
      </w:pPr>
      <w:r>
        <w:t xml:space="preserve">    соответствии   </w:t>
      </w:r>
      <w:proofErr w:type="gramStart"/>
      <w:r>
        <w:t>построенного</w:t>
      </w:r>
      <w:proofErr w:type="gramEnd"/>
      <w:r>
        <w:t>,   реконструированного,</w:t>
      </w:r>
    </w:p>
    <w:p w:rsidR="00572345" w:rsidRDefault="00572345" w:rsidP="00D60935">
      <w:pPr>
        <w:pStyle w:val="ConsPlusNonformat"/>
        <w:widowControl/>
      </w:pPr>
      <w:r>
        <w:t xml:space="preserve">    отремонтированного       объекта       капитального</w:t>
      </w:r>
    </w:p>
    <w:p w:rsidR="00572345" w:rsidRDefault="00572345" w:rsidP="00D60935">
      <w:pPr>
        <w:pStyle w:val="ConsPlusNonformat"/>
        <w:widowControl/>
      </w:pPr>
      <w:r>
        <w:t xml:space="preserve">    строительства требованиям технических регламентов и</w:t>
      </w:r>
    </w:p>
    <w:p w:rsidR="00572345" w:rsidRDefault="00572345" w:rsidP="00D60935">
      <w:pPr>
        <w:pStyle w:val="ConsPlusNonformat"/>
        <w:widowControl/>
      </w:pPr>
      <w:r>
        <w:t xml:space="preserve">    проектной документации,  в  том  числе  требованиям</w:t>
      </w:r>
    </w:p>
    <w:p w:rsidR="00572345" w:rsidRDefault="00572345" w:rsidP="00D60935">
      <w:pPr>
        <w:pStyle w:val="ConsPlusNonformat"/>
        <w:widowControl/>
      </w:pPr>
      <w:r>
        <w:t xml:space="preserve">    энергетической    эффективности    и    требованиям</w:t>
      </w:r>
    </w:p>
    <w:p w:rsidR="00572345" w:rsidRDefault="00572345" w:rsidP="00D60935">
      <w:pPr>
        <w:pStyle w:val="ConsPlusNonformat"/>
        <w:widowControl/>
      </w:pPr>
      <w:r>
        <w:t xml:space="preserve">    оснащенности  объекта  капитального   строительства</w:t>
      </w:r>
    </w:p>
    <w:p w:rsidR="00572345" w:rsidRDefault="00572345" w:rsidP="00D60935">
      <w:pPr>
        <w:pStyle w:val="ConsPlusNonformat"/>
        <w:widowControl/>
      </w:pPr>
      <w:r>
        <w:t xml:space="preserve">    приборами   учета    </w:t>
      </w:r>
      <w:proofErr w:type="gramStart"/>
      <w:r>
        <w:t>используемых</w:t>
      </w:r>
      <w:proofErr w:type="gramEnd"/>
      <w:r>
        <w:t xml:space="preserve">    энергетических</w:t>
      </w:r>
    </w:p>
    <w:p w:rsidR="00572345" w:rsidRDefault="00572345" w:rsidP="00D60935">
      <w:pPr>
        <w:pStyle w:val="ConsPlusNonformat"/>
        <w:widowControl/>
      </w:pPr>
      <w:r>
        <w:t xml:space="preserve">    ресурсов,        заключение        </w:t>
      </w:r>
      <w:proofErr w:type="gramStart"/>
      <w:r>
        <w:t>государственного</w:t>
      </w:r>
      <w:proofErr w:type="gramEnd"/>
    </w:p>
    <w:p w:rsidR="00572345" w:rsidRDefault="00572345" w:rsidP="00D60935">
      <w:pPr>
        <w:pStyle w:val="ConsPlusNonformat"/>
        <w:widowControl/>
      </w:pPr>
      <w:r>
        <w:lastRenderedPageBreak/>
        <w:t xml:space="preserve">    экологического контроля в случаях,  предусмотренных</w:t>
      </w:r>
    </w:p>
    <w:p w:rsidR="00572345" w:rsidRDefault="00572345" w:rsidP="00D60935">
      <w:pPr>
        <w:pStyle w:val="ConsPlusNonformat"/>
        <w:widowControl/>
      </w:pPr>
      <w:r>
        <w:t xml:space="preserve">    </w:t>
      </w:r>
      <w:hyperlink r:id="rId15" w:history="1">
        <w:r>
          <w:rPr>
            <w:rStyle w:val="ad"/>
          </w:rPr>
          <w:t>частью  7  статьи  54</w:t>
        </w:r>
      </w:hyperlink>
      <w:r>
        <w:t xml:space="preserve">  Градостроительного   кодекса</w:t>
      </w:r>
    </w:p>
    <w:p w:rsidR="00572345" w:rsidRDefault="00572345" w:rsidP="00D60935">
      <w:pPr>
        <w:pStyle w:val="ConsPlusNonformat"/>
        <w:widowControl/>
      </w:pPr>
      <w:r>
        <w:t xml:space="preserve">    Российской Федерации</w:t>
      </w:r>
    </w:p>
    <w:p w:rsidR="00572345" w:rsidRDefault="00572345" w:rsidP="00D60935">
      <w:pPr>
        <w:pStyle w:val="ConsPlusNonformat"/>
        <w:widowControl/>
      </w:pPr>
    </w:p>
    <w:p w:rsidR="00572345" w:rsidRDefault="00572345" w:rsidP="00D60935">
      <w:pPr>
        <w:pStyle w:val="ConsPlusNonformat"/>
        <w:widowControl/>
      </w:pPr>
      <w:r>
        <w:t xml:space="preserve">    _______________________ ________________ ______________________________</w:t>
      </w:r>
    </w:p>
    <w:p w:rsidR="00572345" w:rsidRDefault="00572345" w:rsidP="00D60935">
      <w:pPr>
        <w:pStyle w:val="ConsPlusNonformat"/>
        <w:widowControl/>
      </w:pPr>
      <w:r>
        <w:t xml:space="preserve">           должность            подпись          расшифровка подписи</w:t>
      </w:r>
    </w:p>
    <w:p w:rsidR="00572345" w:rsidRDefault="00572345" w:rsidP="00D60935">
      <w:pPr>
        <w:pStyle w:val="ConsPlusNonformat"/>
        <w:widowControl/>
      </w:pPr>
      <w:r>
        <w:t xml:space="preserve">    М.П.</w:t>
      </w: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ind w:firstLine="540"/>
        <w:jc w:val="both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Pr="00A449A3" w:rsidRDefault="00572345" w:rsidP="00D6093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16853">
        <w:lastRenderedPageBreak/>
        <w:t xml:space="preserve">                                                                              </w:t>
      </w:r>
      <w:r w:rsidRPr="00A449A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к административному регламенту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предоставления муниципальной услуги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«Выдача разрешения на ввод</w:t>
      </w:r>
    </w:p>
    <w:p w:rsidR="00572345" w:rsidRPr="00A449A3" w:rsidRDefault="00572345" w:rsidP="00D609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49A3">
        <w:rPr>
          <w:sz w:val="28"/>
          <w:szCs w:val="28"/>
        </w:rPr>
        <w:t>объекта в эксплуатацию»</w:t>
      </w:r>
    </w:p>
    <w:p w:rsidR="00572345" w:rsidRDefault="00572345" w:rsidP="00D60935"/>
    <w:p w:rsidR="00572345" w:rsidRDefault="00572345" w:rsidP="00D60935">
      <w:pPr>
        <w:spacing w:after="120"/>
        <w:ind w:left="680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УТВЕРЖДЕНА</w:t>
      </w:r>
      <w:proofErr w:type="gramEnd"/>
      <w:r>
        <w:rPr>
          <w:sz w:val="22"/>
          <w:szCs w:val="22"/>
        </w:rPr>
        <w:br/>
        <w:t>Постановлением Правительства</w:t>
      </w:r>
      <w:r>
        <w:rPr>
          <w:sz w:val="22"/>
          <w:szCs w:val="22"/>
        </w:rPr>
        <w:br/>
        <w:t>Российской Федерации</w:t>
      </w:r>
      <w:r>
        <w:rPr>
          <w:sz w:val="22"/>
          <w:szCs w:val="22"/>
        </w:rPr>
        <w:br/>
        <w:t>от 24 ноября 2005 г. № 698</w:t>
      </w:r>
    </w:p>
    <w:p w:rsidR="00572345" w:rsidRDefault="00572345" w:rsidP="00D60935">
      <w:pPr>
        <w:ind w:left="4678"/>
      </w:pPr>
      <w:r>
        <w:t xml:space="preserve">Кому  </w:t>
      </w:r>
    </w:p>
    <w:p w:rsidR="00572345" w:rsidRDefault="00572345" w:rsidP="00D60935">
      <w:pPr>
        <w:pBdr>
          <w:top w:val="single" w:sz="4" w:space="1" w:color="auto"/>
        </w:pBdr>
        <w:ind w:left="5387"/>
        <w:jc w:val="center"/>
      </w:pPr>
      <w:proofErr w:type="gramStart"/>
      <w:r>
        <w:t>(наименование застройщика</w:t>
      </w:r>
      <w:proofErr w:type="gramEnd"/>
    </w:p>
    <w:p w:rsidR="00572345" w:rsidRDefault="00572345" w:rsidP="00D60935">
      <w:pPr>
        <w:ind w:left="4678"/>
      </w:pPr>
    </w:p>
    <w:p w:rsidR="00572345" w:rsidRDefault="00572345" w:rsidP="00D60935">
      <w:pPr>
        <w:pBdr>
          <w:top w:val="single" w:sz="4" w:space="1" w:color="auto"/>
        </w:pBdr>
        <w:ind w:left="4678"/>
        <w:jc w:val="center"/>
      </w:pPr>
      <w:proofErr w:type="gramStart"/>
      <w:r>
        <w:t>(фамилия, имя, отчество – для граждан,</w:t>
      </w:r>
      <w:proofErr w:type="gramEnd"/>
    </w:p>
    <w:p w:rsidR="00572345" w:rsidRDefault="00572345" w:rsidP="00D60935">
      <w:pPr>
        <w:ind w:left="4678"/>
      </w:pPr>
    </w:p>
    <w:p w:rsidR="00572345" w:rsidRDefault="00572345" w:rsidP="00D60935">
      <w:pPr>
        <w:pBdr>
          <w:top w:val="single" w:sz="4" w:space="1" w:color="auto"/>
        </w:pBdr>
        <w:ind w:left="4678"/>
        <w:jc w:val="center"/>
      </w:pPr>
      <w:r>
        <w:t>полное наименование организации – для юридических лиц),</w:t>
      </w:r>
    </w:p>
    <w:p w:rsidR="00572345" w:rsidRDefault="00572345" w:rsidP="00D60935">
      <w:pPr>
        <w:ind w:left="4678"/>
      </w:pPr>
    </w:p>
    <w:p w:rsidR="00572345" w:rsidRDefault="00572345" w:rsidP="00D60935">
      <w:pPr>
        <w:pBdr>
          <w:top w:val="single" w:sz="4" w:space="1" w:color="auto"/>
        </w:pBdr>
        <w:spacing w:after="120"/>
        <w:ind w:left="4678"/>
        <w:jc w:val="center"/>
      </w:pPr>
      <w:r>
        <w:t>его почтовый индекс и адрес)</w:t>
      </w:r>
    </w:p>
    <w:p w:rsidR="00572345" w:rsidRDefault="00572345" w:rsidP="00D609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ввод объекта в эксплуатацию</w:t>
      </w:r>
    </w:p>
    <w:p w:rsidR="00572345" w:rsidRDefault="00572345" w:rsidP="00D60935">
      <w:pPr>
        <w:ind w:right="4705"/>
        <w:rPr>
          <w:b/>
          <w:bCs/>
        </w:rPr>
      </w:pPr>
      <w:r>
        <w:rPr>
          <w:b/>
          <w:bCs/>
        </w:rPr>
        <w:t xml:space="preserve">№  </w:t>
      </w:r>
    </w:p>
    <w:p w:rsidR="00572345" w:rsidRDefault="00572345" w:rsidP="00D60935">
      <w:pPr>
        <w:pBdr>
          <w:top w:val="single" w:sz="4" w:space="1" w:color="auto"/>
        </w:pBdr>
        <w:ind w:left="364" w:right="4677"/>
        <w:rPr>
          <w:sz w:val="2"/>
          <w:szCs w:val="2"/>
        </w:rPr>
      </w:pPr>
    </w:p>
    <w:p w:rsidR="00572345" w:rsidRDefault="00572345" w:rsidP="00D60935">
      <w:pPr>
        <w:spacing w:before="120"/>
      </w:pPr>
      <w:r>
        <w:t xml:space="preserve">1.  </w:t>
      </w:r>
    </w:p>
    <w:p w:rsidR="00572345" w:rsidRDefault="00572345" w:rsidP="00D60935">
      <w:pPr>
        <w:pBdr>
          <w:top w:val="single" w:sz="4" w:space="1" w:color="auto"/>
        </w:pBdr>
        <w:ind w:left="336"/>
        <w:jc w:val="center"/>
      </w:pP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572345" w:rsidRDefault="00572345" w:rsidP="00D60935"/>
    <w:p w:rsidR="00572345" w:rsidRDefault="00572345" w:rsidP="00D60935">
      <w:pPr>
        <w:pBdr>
          <w:top w:val="single" w:sz="4" w:space="1" w:color="auto"/>
        </w:pBdr>
        <w:jc w:val="center"/>
      </w:pPr>
      <w:r>
        <w:t>или органа исполнительной власти субъекта Российской Федерации, или органа местного</w:t>
      </w:r>
    </w:p>
    <w:p w:rsidR="00572345" w:rsidRDefault="00572345" w:rsidP="00D60935">
      <w:pPr>
        <w:tabs>
          <w:tab w:val="right" w:pos="10065"/>
        </w:tabs>
      </w:pPr>
      <w:r>
        <w:tab/>
        <w:t>,</w:t>
      </w:r>
    </w:p>
    <w:p w:rsidR="00572345" w:rsidRDefault="00572345" w:rsidP="00D60935">
      <w:pPr>
        <w:pBdr>
          <w:top w:val="single" w:sz="4" w:space="1" w:color="auto"/>
        </w:pBdr>
        <w:ind w:right="141"/>
        <w:jc w:val="center"/>
      </w:pPr>
      <w:r>
        <w:t xml:space="preserve">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 в эксплуатацию)</w:t>
      </w:r>
    </w:p>
    <w:p w:rsidR="00572345" w:rsidRDefault="00572345" w:rsidP="00D60935">
      <w:pPr>
        <w:jc w:val="both"/>
        <w:rPr>
          <w:sz w:val="2"/>
          <w:szCs w:val="2"/>
        </w:rPr>
      </w:pPr>
      <w:r>
        <w:t xml:space="preserve">руководствуясь статьей 55 Градостроительного кодекса Российской Федерации, разрешает ввод в эксплуатацию </w:t>
      </w:r>
      <w:r>
        <w:rPr>
          <w:u w:val="single"/>
        </w:rPr>
        <w:t>построенного, реконструированного, отремонтированного</w:t>
      </w:r>
      <w:r>
        <w:t xml:space="preserve"> объекта капитального </w:t>
      </w:r>
      <w:r>
        <w:br/>
      </w:r>
    </w:p>
    <w:p w:rsidR="00572345" w:rsidRDefault="00572345" w:rsidP="00D60935">
      <w:pPr>
        <w:ind w:left="1560" w:right="2437"/>
        <w:jc w:val="center"/>
      </w:pPr>
      <w:r>
        <w:t>(ненужное зачеркнуть)</w:t>
      </w:r>
    </w:p>
    <w:p w:rsidR="00572345" w:rsidRDefault="00572345" w:rsidP="00D60935">
      <w:r>
        <w:t xml:space="preserve">строительства  </w:t>
      </w:r>
    </w:p>
    <w:p w:rsidR="00572345" w:rsidRDefault="00572345" w:rsidP="00D60935">
      <w:pPr>
        <w:pBdr>
          <w:top w:val="single" w:sz="4" w:space="1" w:color="auto"/>
        </w:pBdr>
        <w:ind w:left="1608"/>
        <w:jc w:val="center"/>
      </w:pPr>
      <w:proofErr w:type="gramStart"/>
      <w:r>
        <w:t>(наименование объекта капитального строительства</w:t>
      </w:r>
      <w:proofErr w:type="gramEnd"/>
    </w:p>
    <w:p w:rsidR="00572345" w:rsidRDefault="00572345" w:rsidP="00D60935">
      <w:pPr>
        <w:tabs>
          <w:tab w:val="right" w:pos="10065"/>
        </w:tabs>
      </w:pPr>
      <w:r>
        <w:tab/>
        <w:t>,</w:t>
      </w:r>
    </w:p>
    <w:p w:rsidR="00572345" w:rsidRDefault="00572345" w:rsidP="00D60935">
      <w:pPr>
        <w:pBdr>
          <w:top w:val="single" w:sz="4" w:space="1" w:color="auto"/>
        </w:pBdr>
        <w:ind w:right="141"/>
        <w:jc w:val="center"/>
      </w:pPr>
      <w:r>
        <w:t>в соответствии с проектной документацией)</w:t>
      </w:r>
    </w:p>
    <w:p w:rsidR="00572345" w:rsidRDefault="00572345" w:rsidP="00D60935">
      <w:proofErr w:type="gramStart"/>
      <w:r>
        <w:t>расположенного</w:t>
      </w:r>
      <w:proofErr w:type="gramEnd"/>
      <w:r>
        <w:t xml:space="preserve"> по адресу  </w:t>
      </w:r>
    </w:p>
    <w:p w:rsidR="00572345" w:rsidRDefault="00572345" w:rsidP="00D60935">
      <w:pPr>
        <w:pBdr>
          <w:top w:val="single" w:sz="4" w:space="1" w:color="auto"/>
        </w:pBdr>
        <w:ind w:left="2879"/>
        <w:jc w:val="center"/>
      </w:pPr>
      <w:proofErr w:type="gramStart"/>
      <w:r>
        <w:t>(полный адрес объекта капитального строительства с указанием</w:t>
      </w:r>
      <w:proofErr w:type="gramEnd"/>
    </w:p>
    <w:p w:rsidR="00572345" w:rsidRDefault="00572345" w:rsidP="00D60935">
      <w:pPr>
        <w:tabs>
          <w:tab w:val="right" w:pos="10065"/>
        </w:tabs>
      </w:pPr>
      <w:r>
        <w:tab/>
        <w:t>.</w:t>
      </w:r>
    </w:p>
    <w:p w:rsidR="00572345" w:rsidRDefault="00572345" w:rsidP="00D60935">
      <w:pPr>
        <w:pBdr>
          <w:top w:val="single" w:sz="4" w:space="1" w:color="auto"/>
        </w:pBdr>
        <w:spacing w:after="120"/>
        <w:ind w:right="142"/>
        <w:jc w:val="center"/>
      </w:pPr>
      <w:r>
        <w:t>субъекта Российской Федерации, административного района и т.д. или строительный адрес)</w:t>
      </w:r>
    </w:p>
    <w:p w:rsidR="00572345" w:rsidRDefault="00572345" w:rsidP="00D60935">
      <w:pPr>
        <w:spacing w:after="240"/>
        <w:ind w:firstLine="567"/>
      </w:pPr>
      <w:r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283"/>
        <w:gridCol w:w="1560"/>
        <w:gridCol w:w="1417"/>
        <w:gridCol w:w="1985"/>
      </w:tblGrid>
      <w:tr w:rsidR="00572345" w:rsidRPr="00AB0AE5" w:rsidTr="00FB7878"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Фактически</w:t>
            </w:r>
          </w:p>
        </w:tc>
      </w:tr>
      <w:tr w:rsidR="00572345" w:rsidRPr="00AB0AE5" w:rsidTr="00FB7878"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rPr>
                <w:lang w:val="en-US"/>
              </w:rPr>
              <w:t>I</w:t>
            </w:r>
            <w:r w:rsidRPr="00AB0AE5">
              <w:t>. Общие показатели вводимого в эксплуатацию объекта</w:t>
            </w: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Строительный объем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куб.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 w:firstLine="405"/>
            </w:pPr>
            <w:r w:rsidRPr="00AB0AE5">
              <w:t>в том числе надземной части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куб.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Общая площадь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lastRenderedPageBreak/>
              <w:t>Площадь встроенно-пристроенных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зданий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rPr>
                <w:lang w:val="en-US"/>
              </w:rPr>
              <w:t>II</w:t>
            </w:r>
            <w:r w:rsidRPr="00AB0AE5">
              <w:t>. Нежилые объекты</w:t>
            </w:r>
          </w:p>
        </w:tc>
      </w:tr>
      <w:tr w:rsidR="00572345" w:rsidRPr="00AB0AE5" w:rsidTr="00FB7878">
        <w:trPr>
          <w:cantSplit/>
          <w:trHeight w:val="694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t>Объекты непроизводственного назначения (школы, больницы, детские сады,</w:t>
            </w:r>
            <w:r w:rsidRPr="00AB0AE5">
              <w:br/>
              <w:t>объекты культуры, спорта и т.д.)</w:t>
            </w: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посещений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Вместимость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Фактически</w:t>
            </w: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  <w:r w:rsidRPr="00AB0AE5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/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  <w:r w:rsidRPr="00AB0AE5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/>
        </w:tc>
      </w:tr>
      <w:tr w:rsidR="00572345" w:rsidRPr="00AB0AE5" w:rsidTr="00FB7878"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t>Объекты производственного назначения</w:t>
            </w: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Мощность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Производительность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Протяженность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  <w:r w:rsidRPr="00AB0AE5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/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  <w:jc w:val="center"/>
            </w:pPr>
            <w:r w:rsidRPr="00AB0AE5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/>
        </w:tc>
      </w:tr>
      <w:tr w:rsidR="00572345" w:rsidRPr="00AB0AE5" w:rsidTr="00FB7878"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фундаментов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стен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перекрытий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кровли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rPr>
                <w:lang w:val="en-US"/>
              </w:rPr>
              <w:t>III</w:t>
            </w:r>
            <w:r w:rsidRPr="00AB0AE5">
              <w:t>. Объекты жилищного строительства</w:t>
            </w: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этажей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секций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секций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Количество квартир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 w:firstLine="510"/>
            </w:pPr>
            <w:r w:rsidRPr="00AB0AE5"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1-комнатные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2-комнатные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3-комнатные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4-комнатные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более чем 4-комнатные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trHeight w:val="782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фундаментов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стен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перекрытий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Материалы кровли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345" w:rsidRPr="00AB0AE5" w:rsidRDefault="00572345" w:rsidP="00FB7878">
            <w:pPr>
              <w:jc w:val="center"/>
            </w:pPr>
            <w:r w:rsidRPr="00AB0AE5">
              <w:rPr>
                <w:lang w:val="en-US"/>
              </w:rPr>
              <w:lastRenderedPageBreak/>
              <w:t>IV</w:t>
            </w:r>
            <w:r w:rsidRPr="00AB0AE5">
              <w:t>. Стоимость строительства</w:t>
            </w: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r w:rsidRPr="00AB0AE5">
              <w:t>Стоимость строительства объекта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 w:firstLine="293"/>
            </w:pPr>
            <w:r w:rsidRPr="00AB0AE5">
              <w:t>в том числе строительно-монтажных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  <w:r w:rsidRPr="00AB0AE5"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</w:tbl>
    <w:p w:rsidR="00572345" w:rsidRDefault="00572345" w:rsidP="00D60935">
      <w:pPr>
        <w:spacing w:before="1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10"/>
        <w:gridCol w:w="2935"/>
        <w:gridCol w:w="223"/>
        <w:gridCol w:w="3217"/>
      </w:tblGrid>
      <w:tr w:rsidR="00572345" w:rsidRPr="00AB0AE5" w:rsidTr="00FB7878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</w:tr>
      <w:tr w:rsidR="00572345" w:rsidRPr="00AB0AE5" w:rsidTr="00FB787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(должность уполномоченного сотрудника органа, осуществляющего выдачу разрешения на ввод объекта</w:t>
            </w:r>
            <w:r w:rsidRPr="00AB0AE5">
              <w:br/>
              <w:t>в эксплуатацию)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572345" w:rsidRPr="00AB0AE5" w:rsidRDefault="00572345" w:rsidP="00FB7878">
            <w:pPr>
              <w:jc w:val="center"/>
            </w:pPr>
            <w:r w:rsidRPr="00AB0AE5">
              <w:t>(расшифровка подписи)</w:t>
            </w:r>
          </w:p>
        </w:tc>
      </w:tr>
    </w:tbl>
    <w:p w:rsidR="00572345" w:rsidRDefault="00572345" w:rsidP="00D60935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572345" w:rsidRPr="00AB0AE5" w:rsidTr="00FB7878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r w:rsidRPr="00AB0AE5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r w:rsidRPr="00AB0AE5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jc w:val="right"/>
            </w:pPr>
            <w:r w:rsidRPr="00AB0AE5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5" w:rsidRPr="00AB0AE5" w:rsidRDefault="00572345" w:rsidP="00FB787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345" w:rsidRPr="00AB0AE5" w:rsidRDefault="00572345" w:rsidP="00FB7878">
            <w:pPr>
              <w:ind w:left="57"/>
            </w:pPr>
            <w:proofErr w:type="gramStart"/>
            <w:r w:rsidRPr="00AB0AE5">
              <w:t>г</w:t>
            </w:r>
            <w:proofErr w:type="gramEnd"/>
            <w:r w:rsidRPr="00AB0AE5">
              <w:t>.</w:t>
            </w:r>
          </w:p>
        </w:tc>
      </w:tr>
    </w:tbl>
    <w:p w:rsidR="00572345" w:rsidRDefault="00572345" w:rsidP="00D60935"/>
    <w:p w:rsidR="00572345" w:rsidRDefault="00572345" w:rsidP="00D60935">
      <w:pPr>
        <w:spacing w:before="120"/>
      </w:pPr>
      <w:r>
        <w:t>М.П.</w:t>
      </w:r>
    </w:p>
    <w:p w:rsidR="00572345" w:rsidRPr="000E17FF" w:rsidRDefault="00572345" w:rsidP="00D60935"/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D60935">
      <w:pPr>
        <w:autoSpaceDE w:val="0"/>
        <w:autoSpaceDN w:val="0"/>
        <w:adjustRightInd w:val="0"/>
        <w:jc w:val="right"/>
        <w:outlineLvl w:val="1"/>
      </w:pPr>
    </w:p>
    <w:p w:rsidR="00572345" w:rsidRDefault="00572345" w:rsidP="00373589">
      <w:pPr>
        <w:autoSpaceDE w:val="0"/>
        <w:autoSpaceDN w:val="0"/>
        <w:adjustRightInd w:val="0"/>
        <w:jc w:val="center"/>
        <w:outlineLvl w:val="2"/>
      </w:pPr>
    </w:p>
    <w:p w:rsidR="00572345" w:rsidRDefault="00572345" w:rsidP="00373589">
      <w:pPr>
        <w:autoSpaceDE w:val="0"/>
        <w:autoSpaceDN w:val="0"/>
        <w:adjustRightInd w:val="0"/>
        <w:jc w:val="center"/>
        <w:outlineLvl w:val="2"/>
      </w:pPr>
    </w:p>
    <w:p w:rsidR="00572345" w:rsidRPr="00C05DDE" w:rsidRDefault="00572345" w:rsidP="00373589">
      <w:pPr>
        <w:autoSpaceDE w:val="0"/>
        <w:autoSpaceDN w:val="0"/>
        <w:adjustRightInd w:val="0"/>
        <w:jc w:val="center"/>
        <w:outlineLvl w:val="2"/>
      </w:pPr>
    </w:p>
    <w:sectPr w:rsidR="00572345" w:rsidRPr="00C05DDE" w:rsidSect="00C05DDE">
      <w:headerReference w:type="default" r:id="rId16"/>
      <w:pgSz w:w="11906" w:h="16838"/>
      <w:pgMar w:top="1134" w:right="567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CA" w:rsidRDefault="00F254CA">
      <w:r>
        <w:separator/>
      </w:r>
    </w:p>
  </w:endnote>
  <w:endnote w:type="continuationSeparator" w:id="0">
    <w:p w:rsidR="00F254CA" w:rsidRDefault="00F2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CA" w:rsidRDefault="00F254CA">
      <w:r>
        <w:separator/>
      </w:r>
    </w:p>
  </w:footnote>
  <w:footnote w:type="continuationSeparator" w:id="0">
    <w:p w:rsidR="00F254CA" w:rsidRDefault="00F2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45" w:rsidRDefault="00E51A48" w:rsidP="004B3BD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23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7C89">
      <w:rPr>
        <w:rStyle w:val="a8"/>
        <w:noProof/>
      </w:rPr>
      <w:t>30</w:t>
    </w:r>
    <w:r>
      <w:rPr>
        <w:rStyle w:val="a8"/>
      </w:rPr>
      <w:fldChar w:fldCharType="end"/>
    </w:r>
  </w:p>
  <w:p w:rsidR="00572345" w:rsidRDefault="005723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2CB"/>
    <w:multiLevelType w:val="hybridMultilevel"/>
    <w:tmpl w:val="6F88245E"/>
    <w:lvl w:ilvl="0" w:tplc="34004506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DE"/>
    <w:rsid w:val="00012A45"/>
    <w:rsid w:val="00014804"/>
    <w:rsid w:val="00020F5A"/>
    <w:rsid w:val="00044702"/>
    <w:rsid w:val="00053B41"/>
    <w:rsid w:val="00071943"/>
    <w:rsid w:val="0007379E"/>
    <w:rsid w:val="000762AF"/>
    <w:rsid w:val="00084B59"/>
    <w:rsid w:val="00087C29"/>
    <w:rsid w:val="00092E64"/>
    <w:rsid w:val="0009372E"/>
    <w:rsid w:val="000A7A01"/>
    <w:rsid w:val="000B18A2"/>
    <w:rsid w:val="000C1B34"/>
    <w:rsid w:val="000C6197"/>
    <w:rsid w:val="000E17FF"/>
    <w:rsid w:val="001007E8"/>
    <w:rsid w:val="001321BC"/>
    <w:rsid w:val="00142B67"/>
    <w:rsid w:val="0015369C"/>
    <w:rsid w:val="00161E9B"/>
    <w:rsid w:val="001876E3"/>
    <w:rsid w:val="00194DA8"/>
    <w:rsid w:val="001A1106"/>
    <w:rsid w:val="001A2791"/>
    <w:rsid w:val="001A3132"/>
    <w:rsid w:val="001A5842"/>
    <w:rsid w:val="001B46EB"/>
    <w:rsid w:val="00204DFA"/>
    <w:rsid w:val="00223AE4"/>
    <w:rsid w:val="00232F4E"/>
    <w:rsid w:val="00254D98"/>
    <w:rsid w:val="0027064A"/>
    <w:rsid w:val="00283624"/>
    <w:rsid w:val="00286DD4"/>
    <w:rsid w:val="002A4697"/>
    <w:rsid w:val="002B04A1"/>
    <w:rsid w:val="002B53F2"/>
    <w:rsid w:val="002C3B82"/>
    <w:rsid w:val="002C3BC0"/>
    <w:rsid w:val="002E40CB"/>
    <w:rsid w:val="002F4D4D"/>
    <w:rsid w:val="003161CF"/>
    <w:rsid w:val="00322B4D"/>
    <w:rsid w:val="00333D0D"/>
    <w:rsid w:val="00361EB9"/>
    <w:rsid w:val="00373589"/>
    <w:rsid w:val="00377E30"/>
    <w:rsid w:val="00391F0E"/>
    <w:rsid w:val="003C1518"/>
    <w:rsid w:val="003C5F03"/>
    <w:rsid w:val="003E6E88"/>
    <w:rsid w:val="003F47DD"/>
    <w:rsid w:val="004050AB"/>
    <w:rsid w:val="004102A7"/>
    <w:rsid w:val="004139D4"/>
    <w:rsid w:val="0041482B"/>
    <w:rsid w:val="00424045"/>
    <w:rsid w:val="00426B91"/>
    <w:rsid w:val="00471835"/>
    <w:rsid w:val="004727D2"/>
    <w:rsid w:val="00472BB8"/>
    <w:rsid w:val="00483535"/>
    <w:rsid w:val="00493788"/>
    <w:rsid w:val="004954FB"/>
    <w:rsid w:val="00497D99"/>
    <w:rsid w:val="004A0A11"/>
    <w:rsid w:val="004B2F52"/>
    <w:rsid w:val="004B3BD1"/>
    <w:rsid w:val="004B567D"/>
    <w:rsid w:val="004D4F2D"/>
    <w:rsid w:val="004E0FED"/>
    <w:rsid w:val="004F4E33"/>
    <w:rsid w:val="004F5EF8"/>
    <w:rsid w:val="00503971"/>
    <w:rsid w:val="00511B54"/>
    <w:rsid w:val="00523935"/>
    <w:rsid w:val="00545C0D"/>
    <w:rsid w:val="00555A2A"/>
    <w:rsid w:val="00560351"/>
    <w:rsid w:val="005707A9"/>
    <w:rsid w:val="0057226F"/>
    <w:rsid w:val="00572345"/>
    <w:rsid w:val="005778B8"/>
    <w:rsid w:val="00594973"/>
    <w:rsid w:val="005952FA"/>
    <w:rsid w:val="005B648B"/>
    <w:rsid w:val="005C3B21"/>
    <w:rsid w:val="005C3CA4"/>
    <w:rsid w:val="005C55B2"/>
    <w:rsid w:val="005C6773"/>
    <w:rsid w:val="005C7B06"/>
    <w:rsid w:val="005E37C1"/>
    <w:rsid w:val="005E3F37"/>
    <w:rsid w:val="005E441F"/>
    <w:rsid w:val="005E74B9"/>
    <w:rsid w:val="00607A25"/>
    <w:rsid w:val="00617D63"/>
    <w:rsid w:val="006453D1"/>
    <w:rsid w:val="006479EB"/>
    <w:rsid w:val="00663BD9"/>
    <w:rsid w:val="00683652"/>
    <w:rsid w:val="00694868"/>
    <w:rsid w:val="006C34DF"/>
    <w:rsid w:val="006C4901"/>
    <w:rsid w:val="006D16DF"/>
    <w:rsid w:val="006E09BE"/>
    <w:rsid w:val="006E3782"/>
    <w:rsid w:val="006F01A4"/>
    <w:rsid w:val="00704D97"/>
    <w:rsid w:val="00714D32"/>
    <w:rsid w:val="00726881"/>
    <w:rsid w:val="0073796F"/>
    <w:rsid w:val="00780B5B"/>
    <w:rsid w:val="007819DE"/>
    <w:rsid w:val="007937E3"/>
    <w:rsid w:val="007A4692"/>
    <w:rsid w:val="007A706C"/>
    <w:rsid w:val="007B6336"/>
    <w:rsid w:val="007C0C1A"/>
    <w:rsid w:val="007C4F62"/>
    <w:rsid w:val="007E62C7"/>
    <w:rsid w:val="007F2B9F"/>
    <w:rsid w:val="007F441C"/>
    <w:rsid w:val="007F66D1"/>
    <w:rsid w:val="00815CF0"/>
    <w:rsid w:val="00824BE4"/>
    <w:rsid w:val="00852CE5"/>
    <w:rsid w:val="00853F08"/>
    <w:rsid w:val="00854745"/>
    <w:rsid w:val="008579B9"/>
    <w:rsid w:val="008843CC"/>
    <w:rsid w:val="008A1756"/>
    <w:rsid w:val="008B370B"/>
    <w:rsid w:val="008B64B3"/>
    <w:rsid w:val="008C2E42"/>
    <w:rsid w:val="008F2612"/>
    <w:rsid w:val="008F41FA"/>
    <w:rsid w:val="00901C9E"/>
    <w:rsid w:val="00960E15"/>
    <w:rsid w:val="00970FC4"/>
    <w:rsid w:val="0098265C"/>
    <w:rsid w:val="00982A58"/>
    <w:rsid w:val="009C6730"/>
    <w:rsid w:val="009C6A69"/>
    <w:rsid w:val="009D3788"/>
    <w:rsid w:val="009E2B74"/>
    <w:rsid w:val="009F5D11"/>
    <w:rsid w:val="00A11778"/>
    <w:rsid w:val="00A1410D"/>
    <w:rsid w:val="00A2567B"/>
    <w:rsid w:val="00A2768B"/>
    <w:rsid w:val="00A31FEE"/>
    <w:rsid w:val="00A41E4C"/>
    <w:rsid w:val="00A449A3"/>
    <w:rsid w:val="00A57A79"/>
    <w:rsid w:val="00A66464"/>
    <w:rsid w:val="00A672E5"/>
    <w:rsid w:val="00A9636E"/>
    <w:rsid w:val="00A963C5"/>
    <w:rsid w:val="00A96729"/>
    <w:rsid w:val="00AB0AE5"/>
    <w:rsid w:val="00AB5D2E"/>
    <w:rsid w:val="00AC6AC5"/>
    <w:rsid w:val="00AF0616"/>
    <w:rsid w:val="00AF3C2D"/>
    <w:rsid w:val="00B15887"/>
    <w:rsid w:val="00B15B2D"/>
    <w:rsid w:val="00B16E10"/>
    <w:rsid w:val="00B34CB9"/>
    <w:rsid w:val="00B416A7"/>
    <w:rsid w:val="00B6319C"/>
    <w:rsid w:val="00B8065A"/>
    <w:rsid w:val="00B91B86"/>
    <w:rsid w:val="00B94A09"/>
    <w:rsid w:val="00B94B82"/>
    <w:rsid w:val="00BB1EF3"/>
    <w:rsid w:val="00BB5129"/>
    <w:rsid w:val="00BB68C9"/>
    <w:rsid w:val="00BC3E8E"/>
    <w:rsid w:val="00BD20E3"/>
    <w:rsid w:val="00BE1F67"/>
    <w:rsid w:val="00BF3139"/>
    <w:rsid w:val="00C046AC"/>
    <w:rsid w:val="00C04A6E"/>
    <w:rsid w:val="00C05DDE"/>
    <w:rsid w:val="00C067FC"/>
    <w:rsid w:val="00C400D5"/>
    <w:rsid w:val="00C57C89"/>
    <w:rsid w:val="00C65098"/>
    <w:rsid w:val="00C662D8"/>
    <w:rsid w:val="00C80830"/>
    <w:rsid w:val="00C8295B"/>
    <w:rsid w:val="00C82E2B"/>
    <w:rsid w:val="00C96B1F"/>
    <w:rsid w:val="00CA61B9"/>
    <w:rsid w:val="00CA7C4C"/>
    <w:rsid w:val="00CE10A3"/>
    <w:rsid w:val="00CE37D4"/>
    <w:rsid w:val="00CF6A81"/>
    <w:rsid w:val="00D05457"/>
    <w:rsid w:val="00D16853"/>
    <w:rsid w:val="00D237A8"/>
    <w:rsid w:val="00D60935"/>
    <w:rsid w:val="00D60AF6"/>
    <w:rsid w:val="00D85FF5"/>
    <w:rsid w:val="00DB3FC6"/>
    <w:rsid w:val="00DC3C46"/>
    <w:rsid w:val="00DD7B0A"/>
    <w:rsid w:val="00DE6E5A"/>
    <w:rsid w:val="00DE6F7F"/>
    <w:rsid w:val="00E00457"/>
    <w:rsid w:val="00E25B07"/>
    <w:rsid w:val="00E51A48"/>
    <w:rsid w:val="00E548A2"/>
    <w:rsid w:val="00E5727C"/>
    <w:rsid w:val="00E6481B"/>
    <w:rsid w:val="00E649F6"/>
    <w:rsid w:val="00E802EE"/>
    <w:rsid w:val="00EB624B"/>
    <w:rsid w:val="00EC0643"/>
    <w:rsid w:val="00EC0AD1"/>
    <w:rsid w:val="00EC4EE4"/>
    <w:rsid w:val="00EF617D"/>
    <w:rsid w:val="00F055A9"/>
    <w:rsid w:val="00F05E3B"/>
    <w:rsid w:val="00F1111B"/>
    <w:rsid w:val="00F14010"/>
    <w:rsid w:val="00F254CA"/>
    <w:rsid w:val="00F3594D"/>
    <w:rsid w:val="00F3659E"/>
    <w:rsid w:val="00F378DC"/>
    <w:rsid w:val="00F43857"/>
    <w:rsid w:val="00F572A3"/>
    <w:rsid w:val="00F5743D"/>
    <w:rsid w:val="00F64B7A"/>
    <w:rsid w:val="00F66467"/>
    <w:rsid w:val="00F70D38"/>
    <w:rsid w:val="00F83BDF"/>
    <w:rsid w:val="00F922B2"/>
    <w:rsid w:val="00FA21E7"/>
    <w:rsid w:val="00FB7878"/>
    <w:rsid w:val="00FC0065"/>
    <w:rsid w:val="00FD184A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9" type="connector" idref="#_x0000_s1047"/>
        <o:r id="V:Rule40" type="connector" idref="#_x0000_s1100"/>
        <o:r id="V:Rule41" type="connector" idref="#_x0000_s1035"/>
        <o:r id="V:Rule42" type="connector" idref="#_x0000_s1067"/>
        <o:r id="V:Rule43" type="connector" idref="#_x0000_s1081"/>
        <o:r id="V:Rule44" type="connector" idref="#_x0000_s1069"/>
        <o:r id="V:Rule45" type="connector" idref="#_x0000_s1056"/>
        <o:r id="V:Rule46" type="connector" idref="#_x0000_s1066"/>
        <o:r id="V:Rule47" type="connector" idref="#_x0000_s1101"/>
        <o:r id="V:Rule48" type="connector" idref="#_x0000_s1075"/>
        <o:r id="V:Rule49" type="connector" idref="#_x0000_s1062"/>
        <o:r id="V:Rule50" type="connector" idref="#_x0000_s1034"/>
        <o:r id="V:Rule51" type="connector" idref="#_x0000_s1065"/>
        <o:r id="V:Rule52" type="connector" idref="#_x0000_s1072"/>
        <o:r id="V:Rule53" type="connector" idref="#_x0000_s1031"/>
        <o:r id="V:Rule54" type="connector" idref="#_x0000_s1104"/>
        <o:r id="V:Rule55" type="connector" idref="#_x0000_s1038"/>
        <o:r id="V:Rule56" type="connector" idref="#_x0000_s1051"/>
        <o:r id="V:Rule57" type="connector" idref="#_x0000_s1083"/>
        <o:r id="V:Rule58" type="connector" idref="#_x0000_s1107"/>
        <o:r id="V:Rule59" type="connector" idref="#_x0000_s1059"/>
        <o:r id="V:Rule60" type="connector" idref="#_x0000_s1030"/>
        <o:r id="V:Rule61" type="connector" idref="#_x0000_s1042"/>
        <o:r id="V:Rule62" type="connector" idref="#_x0000_s1092"/>
        <o:r id="V:Rule63" type="connector" idref="#_x0000_s1028"/>
        <o:r id="V:Rule64" type="connector" idref="#_x0000_s1080"/>
        <o:r id="V:Rule65" type="connector" idref="#_x0000_s1046"/>
        <o:r id="V:Rule66" type="connector" idref="#_x0000_s1074"/>
        <o:r id="V:Rule67" type="connector" idref="#_x0000_s1061"/>
        <o:r id="V:Rule68" type="connector" idref="#_x0000_s1029"/>
        <o:r id="V:Rule69" type="connector" idref="#_x0000_s1040"/>
        <o:r id="V:Rule70" type="connector" idref="#_x0000_s1089"/>
        <o:r id="V:Rule71" type="connector" idref="#_x0000_s1068"/>
        <o:r id="V:Rule72" type="connector" idref="#_x0000_s1073"/>
        <o:r id="V:Rule73" type="connector" idref="#_x0000_s1082"/>
        <o:r id="V:Rule74" type="connector" idref="#_x0000_s1060"/>
        <o:r id="V:Rule75" type="connector" idref="#_x0000_s1093"/>
        <o:r id="V:Rule7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B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413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4139D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C05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C05DD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E441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05DD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C0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E441F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05DDE"/>
    <w:rPr>
      <w:rFonts w:cs="Times New Roman"/>
    </w:rPr>
  </w:style>
  <w:style w:type="table" w:styleId="a9">
    <w:name w:val="Table Grid"/>
    <w:basedOn w:val="a1"/>
    <w:uiPriority w:val="99"/>
    <w:rsid w:val="00C0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"/>
    <w:basedOn w:val="a"/>
    <w:uiPriority w:val="99"/>
    <w:rsid w:val="00053B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BB68C9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B68C9"/>
    <w:rPr>
      <w:rFonts w:ascii="Arial" w:hAnsi="Arial" w:cs="Arial"/>
      <w:sz w:val="28"/>
      <w:szCs w:val="28"/>
    </w:rPr>
  </w:style>
  <w:style w:type="character" w:styleId="ad">
    <w:name w:val="Hyperlink"/>
    <w:basedOn w:val="a0"/>
    <w:uiPriority w:val="99"/>
    <w:rsid w:val="00BB68C9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C046A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9C6A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C6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36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2836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283624"/>
    <w:rPr>
      <w:sz w:val="28"/>
      <w:szCs w:val="28"/>
      <w:lang w:val="ru-RU" w:eastAsia="en-US" w:bidi="ar-SA"/>
    </w:rPr>
  </w:style>
  <w:style w:type="paragraph" w:customStyle="1" w:styleId="3">
    <w:name w:val="Знак Знак Знак Знак Знак Знак Знак Знак Знак Знак3"/>
    <w:basedOn w:val="a"/>
    <w:uiPriority w:val="99"/>
    <w:rsid w:val="00B94A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A967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7819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E441F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FF69FA"/>
    <w:pPr>
      <w:spacing w:before="100" w:beforeAutospacing="1" w:after="100" w:afterAutospacing="1"/>
    </w:pPr>
  </w:style>
  <w:style w:type="character" w:styleId="af3">
    <w:name w:val="Strong"/>
    <w:basedOn w:val="a0"/>
    <w:uiPriority w:val="99"/>
    <w:qFormat/>
    <w:locked/>
    <w:rsid w:val="00FF69F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admin.smolensk.ru/~elnia/leonidovo.html" TargetMode="External"/><Relationship Id="rId13" Type="http://schemas.openxmlformats.org/officeDocument/2006/relationships/hyperlink" Target="consultantplus://offline/ref=4998EB4F9A5C072E99295C767215B2B11FC35178F94DD36DF60B22EDC7957EE72105A13C294749E4xE5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98EB4F9A5C072E99295C767215B2B11FC35178F94DD36DF60B22EDC7957EE72105A13C294749E4xE5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98EB4F9A5C072E99295C767215B2B11FC35178F94DD36DF60B22EDC7957EE72105A13C294749E5xE5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98EB4F9A5C072E99295C767215B2B11FC35178F94DD36DF60B22EDC7957EE72105A1392Ax454L" TargetMode="External"/><Relationship Id="rId10" Type="http://schemas.openxmlformats.org/officeDocument/2006/relationships/hyperlink" Target="consultantplus://offline/ref=4998EB4F9A5C072E99295C767215B2B11FC35178F94DD36DF60B22EDC7957EE72105A13E2Bx45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EB4F9A5C072E99295C767215B2B11FC35178F94DD36DF60B22EDC7957EE72105A1392Ax454L" TargetMode="External"/><Relationship Id="rId14" Type="http://schemas.openxmlformats.org/officeDocument/2006/relationships/hyperlink" Target="consultantplus://offline/ref=4998EB4F9A5C072E99295C767215B2B11FC35178F94DD36DF60B22EDC7957EE72105A13C29464AE3xE5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9498</Words>
  <Characters>54139</Characters>
  <Application>Microsoft Office Word</Application>
  <DocSecurity>0</DocSecurity>
  <Lines>451</Lines>
  <Paragraphs>127</Paragraphs>
  <ScaleCrop>false</ScaleCrop>
  <Company/>
  <LinksUpToDate>false</LinksUpToDate>
  <CharactersWithSpaces>63510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subject/>
  <dc:creator>User</dc:creator>
  <cp:keywords/>
  <dc:description/>
  <cp:lastModifiedBy>Admin</cp:lastModifiedBy>
  <cp:revision>17</cp:revision>
  <cp:lastPrinted>2012-10-12T06:46:00Z</cp:lastPrinted>
  <dcterms:created xsi:type="dcterms:W3CDTF">2013-07-22T11:33:00Z</dcterms:created>
  <dcterms:modified xsi:type="dcterms:W3CDTF">2013-08-05T07:16:00Z</dcterms:modified>
</cp:coreProperties>
</file>